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86" w:rsidRDefault="00386986" w:rsidP="00386986">
      <w:pPr>
        <w:jc w:val="center"/>
        <w:rPr>
          <w:b/>
          <w:iCs/>
          <w:color w:val="5F497A"/>
          <w:lang w:val="en-US"/>
        </w:rPr>
      </w:pPr>
      <w:r>
        <w:rPr>
          <w:b/>
          <w:iCs/>
          <w:color w:val="5F497A"/>
          <w:lang w:val="en-US"/>
        </w:rPr>
        <w:t>Evaluation and Analysis of the Communication and Coordination of the Different Activities during the Implementation of the National Strategy "Vision on Deinstitutionalization of Children in Bulgaria" on a Municipal Level</w:t>
      </w:r>
    </w:p>
    <w:p w:rsidR="00386986" w:rsidRPr="008153C0" w:rsidRDefault="00386986" w:rsidP="00386986">
      <w:pPr>
        <w:jc w:val="center"/>
        <w:rPr>
          <w:b/>
          <w:iCs/>
          <w:color w:val="5F497A"/>
          <w:lang w:val="en-US"/>
        </w:rPr>
      </w:pPr>
      <w:r w:rsidRPr="008153C0">
        <w:rPr>
          <w:b/>
          <w:iCs/>
          <w:color w:val="5F497A"/>
          <w:lang w:val="en-US"/>
        </w:rPr>
        <w:t>(2012)</w:t>
      </w:r>
    </w:p>
    <w:p w:rsidR="00386986" w:rsidRDefault="00386986" w:rsidP="00386986">
      <w:pPr>
        <w:jc w:val="center"/>
        <w:rPr>
          <w:iCs/>
          <w:sz w:val="23"/>
          <w:szCs w:val="23"/>
          <w:lang w:val="en-US"/>
        </w:rPr>
      </w:pPr>
    </w:p>
    <w:p w:rsidR="00386986" w:rsidRPr="001042A3" w:rsidRDefault="00386986" w:rsidP="00386986">
      <w:pPr>
        <w:jc w:val="center"/>
        <w:rPr>
          <w:iCs/>
          <w:sz w:val="23"/>
          <w:szCs w:val="23"/>
          <w:lang w:val="en-US"/>
        </w:rPr>
      </w:pPr>
    </w:p>
    <w:p w:rsidR="00386986" w:rsidRPr="001042A3" w:rsidRDefault="00386986" w:rsidP="00386986">
      <w:pPr>
        <w:rPr>
          <w:i/>
          <w:iCs/>
          <w:sz w:val="23"/>
          <w:szCs w:val="23"/>
        </w:rPr>
      </w:pPr>
      <w:r>
        <w:rPr>
          <w:b/>
          <w:i/>
          <w:iCs/>
          <w:color w:val="5F497A"/>
          <w:sz w:val="23"/>
          <w:szCs w:val="23"/>
          <w:lang w:val="en-US"/>
        </w:rPr>
        <w:t>Team</w:t>
      </w:r>
      <w:r w:rsidRPr="001042A3">
        <w:rPr>
          <w:i/>
          <w:iCs/>
          <w:sz w:val="23"/>
          <w:szCs w:val="23"/>
        </w:rPr>
        <w:t xml:space="preserve">:  </w:t>
      </w:r>
      <w:r>
        <w:rPr>
          <w:i/>
          <w:iCs/>
          <w:sz w:val="23"/>
          <w:szCs w:val="23"/>
          <w:lang w:val="en-US"/>
        </w:rPr>
        <w:t xml:space="preserve">Alfa Research Agency </w:t>
      </w:r>
    </w:p>
    <w:p w:rsidR="00386986" w:rsidRPr="001042A3" w:rsidRDefault="00386986" w:rsidP="00386986">
      <w:pPr>
        <w:rPr>
          <w:b/>
          <w:iCs/>
          <w:sz w:val="23"/>
          <w:szCs w:val="23"/>
          <w:lang w:val="en-US"/>
        </w:rPr>
      </w:pPr>
    </w:p>
    <w:p w:rsidR="00386986" w:rsidRPr="001042A3" w:rsidRDefault="00386986" w:rsidP="00386986">
      <w:pPr>
        <w:autoSpaceDE w:val="0"/>
        <w:autoSpaceDN w:val="0"/>
        <w:spacing w:after="120"/>
        <w:rPr>
          <w:color w:val="403152"/>
          <w:sz w:val="23"/>
          <w:szCs w:val="23"/>
        </w:rPr>
      </w:pPr>
      <w:r>
        <w:rPr>
          <w:b/>
          <w:color w:val="5F497A"/>
          <w:sz w:val="23"/>
          <w:szCs w:val="23"/>
          <w:lang w:val="en-US"/>
        </w:rPr>
        <w:t>Aims</w:t>
      </w:r>
      <w:r w:rsidRPr="001042A3">
        <w:rPr>
          <w:sz w:val="23"/>
          <w:szCs w:val="23"/>
        </w:rPr>
        <w:t xml:space="preserve">: </w:t>
      </w:r>
    </w:p>
    <w:p w:rsidR="00386986" w:rsidRDefault="00386986" w:rsidP="00386986">
      <w:pPr>
        <w:jc w:val="both"/>
        <w:rPr>
          <w:sz w:val="23"/>
          <w:szCs w:val="23"/>
          <w:lang w:val="en-US"/>
        </w:rPr>
      </w:pPr>
      <w:r w:rsidRPr="001042A3">
        <w:rPr>
          <w:sz w:val="23"/>
          <w:szCs w:val="23"/>
        </w:rPr>
        <w:t xml:space="preserve">1/ </w:t>
      </w:r>
      <w:r>
        <w:rPr>
          <w:sz w:val="23"/>
          <w:szCs w:val="23"/>
          <w:lang w:val="en-US"/>
        </w:rPr>
        <w:t>To provide information on the coordination between all parties on a local level, engaged in the implementation of projects</w:t>
      </w:r>
      <w:r w:rsidRPr="001042A3">
        <w:rPr>
          <w:sz w:val="23"/>
          <w:szCs w:val="23"/>
        </w:rPr>
        <w:t xml:space="preserve">, </w:t>
      </w:r>
      <w:r>
        <w:rPr>
          <w:sz w:val="23"/>
          <w:szCs w:val="23"/>
          <w:lang w:val="en-US"/>
        </w:rPr>
        <w:t xml:space="preserve">included in the Action Plan for implementation of the </w:t>
      </w:r>
      <w:r>
        <w:rPr>
          <w:lang w:val="en-US"/>
        </w:rPr>
        <w:t>n</w:t>
      </w:r>
      <w:proofErr w:type="spellStart"/>
      <w:r>
        <w:t>ational</w:t>
      </w:r>
      <w:proofErr w:type="spellEnd"/>
      <w:r>
        <w:t xml:space="preserve"> </w:t>
      </w:r>
      <w:r>
        <w:rPr>
          <w:lang w:val="en-US"/>
        </w:rPr>
        <w:t>s</w:t>
      </w:r>
      <w:proofErr w:type="spellStart"/>
      <w:r>
        <w:t>trategy</w:t>
      </w:r>
      <w:proofErr w:type="spellEnd"/>
      <w:r>
        <w:t xml:space="preserve"> </w:t>
      </w:r>
      <w:r>
        <w:rPr>
          <w:lang w:val="en-US"/>
        </w:rPr>
        <w:t>“</w:t>
      </w:r>
      <w:proofErr w:type="spellStart"/>
      <w:r>
        <w:t>Vision</w:t>
      </w:r>
      <w:proofErr w:type="spellEnd"/>
      <w:r>
        <w:t xml:space="preserve"> </w:t>
      </w:r>
      <w:proofErr w:type="spellStart"/>
      <w:r>
        <w:t>on</w:t>
      </w:r>
      <w:proofErr w:type="spellEnd"/>
      <w:r>
        <w:t xml:space="preserve"> </w:t>
      </w:r>
      <w:proofErr w:type="spellStart"/>
      <w:r w:rsidRPr="00813CBC">
        <w:t>Deinstitutionalization</w:t>
      </w:r>
      <w:proofErr w:type="spellEnd"/>
      <w:r>
        <w:t xml:space="preserve"> of </w:t>
      </w:r>
      <w:proofErr w:type="spellStart"/>
      <w:r>
        <w:t>Children</w:t>
      </w:r>
      <w:proofErr w:type="spellEnd"/>
      <w:r>
        <w:t xml:space="preserve"> </w:t>
      </w:r>
      <w:proofErr w:type="spellStart"/>
      <w:r>
        <w:t>in</w:t>
      </w:r>
      <w:proofErr w:type="spellEnd"/>
      <w:r>
        <w:t xml:space="preserve"> </w:t>
      </w:r>
      <w:proofErr w:type="spellStart"/>
      <w:r w:rsidRPr="00813CBC">
        <w:t>Bulgaria</w:t>
      </w:r>
      <w:proofErr w:type="spellEnd"/>
      <w:r>
        <w:rPr>
          <w:lang w:val="en-US"/>
        </w:rPr>
        <w:t>”</w:t>
      </w:r>
      <w:r w:rsidRPr="001042A3">
        <w:rPr>
          <w:sz w:val="23"/>
          <w:szCs w:val="23"/>
        </w:rPr>
        <w:t>.</w:t>
      </w:r>
    </w:p>
    <w:p w:rsidR="00386986" w:rsidRPr="004D7F52" w:rsidRDefault="00386986" w:rsidP="00386986">
      <w:pPr>
        <w:rPr>
          <w:lang w:val="en-US"/>
        </w:rPr>
      </w:pPr>
    </w:p>
    <w:p w:rsidR="00386986" w:rsidRPr="001042A3" w:rsidRDefault="00386986" w:rsidP="00386986">
      <w:pPr>
        <w:autoSpaceDE w:val="0"/>
        <w:autoSpaceDN w:val="0"/>
        <w:spacing w:after="120"/>
        <w:jc w:val="both"/>
        <w:rPr>
          <w:sz w:val="23"/>
          <w:szCs w:val="23"/>
        </w:rPr>
      </w:pPr>
      <w:r w:rsidRPr="001042A3">
        <w:rPr>
          <w:sz w:val="23"/>
          <w:szCs w:val="23"/>
        </w:rPr>
        <w:t xml:space="preserve">2/ </w:t>
      </w:r>
      <w:r>
        <w:rPr>
          <w:sz w:val="23"/>
          <w:szCs w:val="23"/>
          <w:lang w:val="en-US"/>
        </w:rPr>
        <w:t xml:space="preserve">To provide analysis of the information, on which the decisions for the implementation of the Action Plan will be based. </w:t>
      </w:r>
    </w:p>
    <w:p w:rsidR="00386986" w:rsidRDefault="00386986" w:rsidP="00386986">
      <w:pPr>
        <w:autoSpaceDE w:val="0"/>
        <w:autoSpaceDN w:val="0"/>
        <w:spacing w:after="120"/>
        <w:jc w:val="both"/>
        <w:rPr>
          <w:sz w:val="23"/>
          <w:szCs w:val="23"/>
          <w:lang w:val="en-US"/>
        </w:rPr>
      </w:pPr>
      <w:r w:rsidRPr="001042A3">
        <w:rPr>
          <w:sz w:val="23"/>
          <w:szCs w:val="23"/>
        </w:rPr>
        <w:t xml:space="preserve">3/ </w:t>
      </w:r>
      <w:r>
        <w:rPr>
          <w:sz w:val="23"/>
          <w:szCs w:val="23"/>
          <w:lang w:val="en-US"/>
        </w:rPr>
        <w:t xml:space="preserve">To perform evaluation and comparative analysis of the coordination process between the different units, structures and teams in the municipality, performing </w:t>
      </w:r>
      <w:bookmarkStart w:id="0" w:name="_GoBack"/>
      <w:bookmarkEnd w:id="0"/>
      <w:r>
        <w:rPr>
          <w:sz w:val="23"/>
          <w:szCs w:val="23"/>
          <w:lang w:val="en-US"/>
        </w:rPr>
        <w:t xml:space="preserve">activities within the Municipal strategy for development of social services. </w:t>
      </w:r>
    </w:p>
    <w:p w:rsidR="00386986" w:rsidRDefault="00386986" w:rsidP="00386986">
      <w:pPr>
        <w:autoSpaceDE w:val="0"/>
        <w:autoSpaceDN w:val="0"/>
        <w:spacing w:after="120"/>
        <w:jc w:val="both"/>
        <w:rPr>
          <w:sz w:val="23"/>
          <w:szCs w:val="23"/>
          <w:lang w:val="en-US"/>
        </w:rPr>
      </w:pPr>
      <w:r w:rsidRPr="001042A3">
        <w:rPr>
          <w:sz w:val="23"/>
          <w:szCs w:val="23"/>
        </w:rPr>
        <w:t xml:space="preserve">4/ </w:t>
      </w:r>
      <w:r>
        <w:rPr>
          <w:sz w:val="23"/>
          <w:szCs w:val="23"/>
          <w:lang w:val="en-US"/>
        </w:rPr>
        <w:t xml:space="preserve">To recommend ways for improving communication and coordination on local level. </w:t>
      </w:r>
    </w:p>
    <w:p w:rsidR="00386986" w:rsidRDefault="00386986" w:rsidP="00386986">
      <w:pPr>
        <w:autoSpaceDE w:val="0"/>
        <w:autoSpaceDN w:val="0"/>
        <w:spacing w:after="120"/>
        <w:jc w:val="both"/>
        <w:rPr>
          <w:b/>
          <w:color w:val="5F497A"/>
          <w:sz w:val="23"/>
          <w:szCs w:val="23"/>
          <w:lang w:val="en-US"/>
        </w:rPr>
      </w:pPr>
    </w:p>
    <w:p w:rsidR="00386986" w:rsidRPr="001042A3" w:rsidRDefault="00386986" w:rsidP="00386986">
      <w:pPr>
        <w:autoSpaceDE w:val="0"/>
        <w:autoSpaceDN w:val="0"/>
        <w:spacing w:after="120"/>
        <w:jc w:val="both"/>
        <w:rPr>
          <w:sz w:val="23"/>
          <w:szCs w:val="23"/>
        </w:rPr>
      </w:pPr>
      <w:r>
        <w:rPr>
          <w:b/>
          <w:color w:val="5F497A"/>
          <w:sz w:val="23"/>
          <w:szCs w:val="23"/>
          <w:lang w:val="en-US"/>
        </w:rPr>
        <w:t>Participants</w:t>
      </w:r>
      <w:r w:rsidRPr="001042A3">
        <w:rPr>
          <w:sz w:val="23"/>
          <w:szCs w:val="23"/>
        </w:rPr>
        <w:t>:</w:t>
      </w:r>
    </w:p>
    <w:p w:rsidR="00386986" w:rsidRPr="001042A3" w:rsidRDefault="00386986" w:rsidP="00386986">
      <w:pPr>
        <w:jc w:val="both"/>
        <w:rPr>
          <w:sz w:val="23"/>
          <w:szCs w:val="23"/>
          <w:lang w:val="en-US"/>
        </w:rPr>
      </w:pPr>
    </w:p>
    <w:p w:rsidR="00386986" w:rsidRPr="001042A3" w:rsidRDefault="00386986" w:rsidP="00386986">
      <w:pPr>
        <w:jc w:val="both"/>
        <w:rPr>
          <w:sz w:val="23"/>
          <w:szCs w:val="23"/>
        </w:rPr>
      </w:pPr>
      <w:r>
        <w:rPr>
          <w:sz w:val="23"/>
          <w:szCs w:val="23"/>
          <w:lang w:val="en-US"/>
        </w:rPr>
        <w:t>The evaluation includes</w:t>
      </w:r>
      <w:r w:rsidRPr="001042A3">
        <w:rPr>
          <w:sz w:val="23"/>
          <w:szCs w:val="23"/>
        </w:rPr>
        <w:t xml:space="preserve">: </w:t>
      </w:r>
    </w:p>
    <w:p w:rsidR="00386986" w:rsidRDefault="00386986" w:rsidP="00386986">
      <w:pPr>
        <w:ind w:left="284" w:hanging="284"/>
        <w:jc w:val="both"/>
        <w:rPr>
          <w:sz w:val="23"/>
          <w:szCs w:val="23"/>
          <w:lang w:val="en-US"/>
        </w:rPr>
      </w:pPr>
      <w:r w:rsidRPr="001042A3">
        <w:rPr>
          <w:sz w:val="23"/>
          <w:szCs w:val="23"/>
        </w:rPr>
        <w:t xml:space="preserve">1/ </w:t>
      </w:r>
      <w:r>
        <w:rPr>
          <w:sz w:val="23"/>
          <w:szCs w:val="23"/>
          <w:lang w:val="en-US"/>
        </w:rPr>
        <w:t xml:space="preserve">employees of the Child Protection Departments at the Social Assistance Directorates </w:t>
      </w:r>
      <w:r w:rsidRPr="001042A3">
        <w:rPr>
          <w:sz w:val="23"/>
          <w:szCs w:val="23"/>
        </w:rPr>
        <w:t xml:space="preserve"> (</w:t>
      </w:r>
      <w:r>
        <w:rPr>
          <w:sz w:val="23"/>
          <w:szCs w:val="23"/>
          <w:lang w:val="en-US"/>
        </w:rPr>
        <w:t>territorial units of the Social Assistance Agency</w:t>
      </w:r>
      <w:r w:rsidRPr="001042A3">
        <w:rPr>
          <w:sz w:val="23"/>
          <w:szCs w:val="23"/>
        </w:rPr>
        <w:t xml:space="preserve">); </w:t>
      </w:r>
    </w:p>
    <w:p w:rsidR="00386986" w:rsidRPr="006926BA" w:rsidRDefault="00386986" w:rsidP="00386986">
      <w:pPr>
        <w:ind w:left="284" w:hanging="284"/>
        <w:jc w:val="both"/>
        <w:rPr>
          <w:sz w:val="23"/>
          <w:szCs w:val="23"/>
        </w:rPr>
      </w:pPr>
      <w:r>
        <w:rPr>
          <w:sz w:val="23"/>
          <w:szCs w:val="23"/>
          <w:lang w:val="en-US"/>
        </w:rPr>
        <w:t>2</w:t>
      </w:r>
      <w:proofErr w:type="gramStart"/>
      <w:r>
        <w:rPr>
          <w:sz w:val="23"/>
          <w:szCs w:val="23"/>
          <w:lang w:val="en-US"/>
        </w:rPr>
        <w:t>/  representatives</w:t>
      </w:r>
      <w:proofErr w:type="gramEnd"/>
      <w:r>
        <w:rPr>
          <w:sz w:val="23"/>
          <w:szCs w:val="23"/>
          <w:lang w:val="en-US"/>
        </w:rPr>
        <w:t xml:space="preserve"> of municipal administrations</w:t>
      </w:r>
      <w:r w:rsidRPr="001042A3">
        <w:rPr>
          <w:sz w:val="23"/>
          <w:szCs w:val="23"/>
        </w:rPr>
        <w:t xml:space="preserve">, </w:t>
      </w:r>
      <w:r>
        <w:rPr>
          <w:sz w:val="23"/>
          <w:szCs w:val="23"/>
          <w:lang w:val="en-US"/>
        </w:rPr>
        <w:t>engaged in social services</w:t>
      </w:r>
      <w:r w:rsidRPr="001042A3">
        <w:rPr>
          <w:sz w:val="23"/>
          <w:szCs w:val="23"/>
        </w:rPr>
        <w:t>;</w:t>
      </w:r>
    </w:p>
    <w:p w:rsidR="00386986" w:rsidRPr="001042A3" w:rsidRDefault="00386986" w:rsidP="00386986">
      <w:pPr>
        <w:ind w:left="284" w:hanging="284"/>
        <w:jc w:val="both"/>
        <w:rPr>
          <w:sz w:val="23"/>
          <w:szCs w:val="23"/>
        </w:rPr>
      </w:pPr>
      <w:r>
        <w:rPr>
          <w:sz w:val="23"/>
          <w:szCs w:val="23"/>
          <w:lang w:val="en-US"/>
        </w:rPr>
        <w:t>3/ local NGO representatives</w:t>
      </w:r>
      <w:r w:rsidRPr="001042A3">
        <w:rPr>
          <w:sz w:val="23"/>
          <w:szCs w:val="23"/>
        </w:rPr>
        <w:t xml:space="preserve">, </w:t>
      </w:r>
      <w:r>
        <w:rPr>
          <w:sz w:val="23"/>
          <w:szCs w:val="23"/>
          <w:lang w:val="en-US"/>
        </w:rPr>
        <w:t>working on development and offering social services in the community</w:t>
      </w:r>
      <w:r w:rsidRPr="001042A3">
        <w:rPr>
          <w:sz w:val="23"/>
          <w:szCs w:val="23"/>
        </w:rPr>
        <w:t xml:space="preserve">; </w:t>
      </w:r>
    </w:p>
    <w:p w:rsidR="00386986" w:rsidRPr="001042A3" w:rsidRDefault="00386986" w:rsidP="00386986">
      <w:pPr>
        <w:jc w:val="both"/>
        <w:rPr>
          <w:b/>
          <w:sz w:val="23"/>
          <w:szCs w:val="23"/>
        </w:rPr>
      </w:pPr>
      <w:r w:rsidRPr="001042A3">
        <w:rPr>
          <w:sz w:val="23"/>
          <w:szCs w:val="23"/>
        </w:rPr>
        <w:t xml:space="preserve">4/ </w:t>
      </w:r>
      <w:r>
        <w:rPr>
          <w:sz w:val="23"/>
          <w:szCs w:val="23"/>
          <w:lang w:val="en-US"/>
        </w:rPr>
        <w:t xml:space="preserve"> employees in the field of services</w:t>
      </w:r>
      <w:r w:rsidRPr="001042A3">
        <w:rPr>
          <w:sz w:val="23"/>
          <w:szCs w:val="23"/>
        </w:rPr>
        <w:t xml:space="preserve">. </w:t>
      </w:r>
    </w:p>
    <w:p w:rsidR="00386986" w:rsidRPr="001042A3" w:rsidRDefault="00386986" w:rsidP="00386986">
      <w:pPr>
        <w:jc w:val="both"/>
        <w:rPr>
          <w:sz w:val="23"/>
          <w:szCs w:val="23"/>
        </w:rPr>
      </w:pPr>
    </w:p>
    <w:p w:rsidR="00386986" w:rsidRPr="001042A3" w:rsidRDefault="00386986" w:rsidP="00386986">
      <w:pPr>
        <w:jc w:val="both"/>
        <w:rPr>
          <w:sz w:val="23"/>
          <w:szCs w:val="23"/>
        </w:rPr>
      </w:pPr>
      <w:r>
        <w:rPr>
          <w:b/>
          <w:color w:val="5F497A"/>
          <w:sz w:val="23"/>
          <w:szCs w:val="23"/>
          <w:lang w:val="en-US"/>
        </w:rPr>
        <w:t>Methodology</w:t>
      </w:r>
      <w:r w:rsidRPr="001042A3">
        <w:rPr>
          <w:sz w:val="23"/>
          <w:szCs w:val="23"/>
        </w:rPr>
        <w:t>:</w:t>
      </w:r>
    </w:p>
    <w:p w:rsidR="00386986" w:rsidRPr="001042A3" w:rsidRDefault="00386986" w:rsidP="00386986">
      <w:pPr>
        <w:ind w:left="720"/>
        <w:jc w:val="both"/>
        <w:rPr>
          <w:sz w:val="23"/>
          <w:szCs w:val="23"/>
        </w:rPr>
      </w:pPr>
    </w:p>
    <w:p w:rsidR="00386986" w:rsidRPr="001042A3" w:rsidRDefault="00386986" w:rsidP="00386986">
      <w:pPr>
        <w:jc w:val="both"/>
        <w:rPr>
          <w:sz w:val="23"/>
          <w:szCs w:val="23"/>
        </w:rPr>
      </w:pPr>
      <w:r>
        <w:rPr>
          <w:sz w:val="23"/>
          <w:szCs w:val="23"/>
          <w:lang w:val="en-US"/>
        </w:rPr>
        <w:t xml:space="preserve">The evaluation has been conducted through detailed interviews in the period 2 May - 22 May </w:t>
      </w:r>
      <w:r w:rsidRPr="001042A3">
        <w:rPr>
          <w:sz w:val="23"/>
          <w:szCs w:val="23"/>
        </w:rPr>
        <w:t xml:space="preserve">2012 </w:t>
      </w:r>
      <w:r>
        <w:rPr>
          <w:sz w:val="23"/>
          <w:szCs w:val="23"/>
          <w:lang w:val="en-US"/>
        </w:rPr>
        <w:t>in three municipalities of different types</w:t>
      </w:r>
      <w:r w:rsidRPr="001042A3">
        <w:rPr>
          <w:sz w:val="23"/>
          <w:szCs w:val="23"/>
        </w:rPr>
        <w:t xml:space="preserve">: </w:t>
      </w:r>
      <w:r>
        <w:rPr>
          <w:sz w:val="23"/>
          <w:szCs w:val="23"/>
          <w:lang w:val="en-US"/>
        </w:rPr>
        <w:t>small</w:t>
      </w:r>
      <w:r w:rsidRPr="001042A3">
        <w:rPr>
          <w:sz w:val="23"/>
          <w:szCs w:val="23"/>
        </w:rPr>
        <w:t xml:space="preserve"> /</w:t>
      </w:r>
      <w:proofErr w:type="spellStart"/>
      <w:r>
        <w:rPr>
          <w:sz w:val="23"/>
          <w:szCs w:val="23"/>
          <w:lang w:val="en-US"/>
        </w:rPr>
        <w:t>Chirpan</w:t>
      </w:r>
      <w:proofErr w:type="spellEnd"/>
      <w:r w:rsidRPr="001042A3">
        <w:rPr>
          <w:sz w:val="23"/>
          <w:szCs w:val="23"/>
        </w:rPr>
        <w:t xml:space="preserve"> – 8 </w:t>
      </w:r>
      <w:r>
        <w:rPr>
          <w:sz w:val="23"/>
          <w:szCs w:val="23"/>
          <w:lang w:val="en-US"/>
        </w:rPr>
        <w:t>interviews</w:t>
      </w:r>
      <w:r w:rsidRPr="001042A3">
        <w:rPr>
          <w:sz w:val="23"/>
          <w:szCs w:val="23"/>
        </w:rPr>
        <w:t xml:space="preserve">/,  </w:t>
      </w:r>
      <w:r>
        <w:rPr>
          <w:sz w:val="23"/>
          <w:szCs w:val="23"/>
          <w:lang w:val="en-US"/>
        </w:rPr>
        <w:t>medium</w:t>
      </w:r>
      <w:r w:rsidRPr="001042A3">
        <w:rPr>
          <w:sz w:val="23"/>
          <w:szCs w:val="23"/>
        </w:rPr>
        <w:t xml:space="preserve"> /</w:t>
      </w:r>
      <w:r>
        <w:rPr>
          <w:sz w:val="23"/>
          <w:szCs w:val="23"/>
          <w:lang w:val="en-US"/>
        </w:rPr>
        <w:t>Ruse</w:t>
      </w:r>
      <w:r w:rsidRPr="001042A3">
        <w:rPr>
          <w:sz w:val="23"/>
          <w:szCs w:val="23"/>
        </w:rPr>
        <w:t xml:space="preserve"> – 11 </w:t>
      </w:r>
      <w:r>
        <w:rPr>
          <w:sz w:val="23"/>
          <w:szCs w:val="23"/>
          <w:lang w:val="en-US"/>
        </w:rPr>
        <w:t>interviews</w:t>
      </w:r>
      <w:r w:rsidRPr="001042A3">
        <w:rPr>
          <w:sz w:val="23"/>
          <w:szCs w:val="23"/>
        </w:rPr>
        <w:t xml:space="preserve">/ </w:t>
      </w:r>
      <w:r>
        <w:rPr>
          <w:sz w:val="23"/>
          <w:szCs w:val="23"/>
          <w:lang w:val="en-US"/>
        </w:rPr>
        <w:t>and big</w:t>
      </w:r>
      <w:r w:rsidRPr="001042A3">
        <w:rPr>
          <w:sz w:val="23"/>
          <w:szCs w:val="23"/>
        </w:rPr>
        <w:t xml:space="preserve"> /</w:t>
      </w:r>
      <w:r>
        <w:rPr>
          <w:sz w:val="23"/>
          <w:szCs w:val="23"/>
          <w:lang w:val="en-US"/>
        </w:rPr>
        <w:t>Sofia</w:t>
      </w:r>
      <w:r w:rsidRPr="001042A3">
        <w:rPr>
          <w:sz w:val="23"/>
          <w:szCs w:val="23"/>
        </w:rPr>
        <w:t xml:space="preserve"> – 24 </w:t>
      </w:r>
      <w:r>
        <w:rPr>
          <w:sz w:val="23"/>
          <w:szCs w:val="23"/>
          <w:lang w:val="en-US"/>
        </w:rPr>
        <w:t>interviews</w:t>
      </w:r>
      <w:r w:rsidRPr="001042A3">
        <w:rPr>
          <w:sz w:val="23"/>
          <w:szCs w:val="23"/>
        </w:rPr>
        <w:t xml:space="preserve">/. </w:t>
      </w:r>
    </w:p>
    <w:p w:rsidR="00386986" w:rsidRPr="001042A3" w:rsidRDefault="00386986" w:rsidP="00386986">
      <w:pPr>
        <w:tabs>
          <w:tab w:val="left" w:pos="283"/>
        </w:tabs>
        <w:jc w:val="both"/>
        <w:outlineLvl w:val="0"/>
        <w:rPr>
          <w:b/>
          <w:sz w:val="23"/>
          <w:szCs w:val="23"/>
        </w:rPr>
      </w:pPr>
    </w:p>
    <w:p w:rsidR="00386986" w:rsidRPr="001042A3" w:rsidRDefault="00386986" w:rsidP="00386986">
      <w:pPr>
        <w:tabs>
          <w:tab w:val="left" w:pos="283"/>
        </w:tabs>
        <w:jc w:val="both"/>
        <w:outlineLvl w:val="0"/>
        <w:rPr>
          <w:sz w:val="23"/>
          <w:szCs w:val="23"/>
        </w:rPr>
      </w:pPr>
      <w:r>
        <w:rPr>
          <w:b/>
          <w:color w:val="5F497A"/>
          <w:sz w:val="23"/>
          <w:szCs w:val="23"/>
          <w:lang w:val="en-US"/>
        </w:rPr>
        <w:t>Results</w:t>
      </w:r>
      <w:r w:rsidRPr="001042A3">
        <w:rPr>
          <w:sz w:val="23"/>
          <w:szCs w:val="23"/>
        </w:rPr>
        <w:t>:</w:t>
      </w:r>
    </w:p>
    <w:p w:rsidR="00386986" w:rsidRPr="001042A3" w:rsidRDefault="00386986" w:rsidP="00386986">
      <w:pPr>
        <w:tabs>
          <w:tab w:val="left" w:pos="283"/>
        </w:tabs>
        <w:jc w:val="both"/>
        <w:outlineLvl w:val="0"/>
        <w:rPr>
          <w:sz w:val="23"/>
          <w:szCs w:val="23"/>
        </w:rPr>
      </w:pPr>
    </w:p>
    <w:p w:rsidR="00386986" w:rsidRPr="002539C3" w:rsidRDefault="00386986" w:rsidP="00386986">
      <w:pPr>
        <w:pStyle w:val="ListParagraph"/>
        <w:numPr>
          <w:ilvl w:val="0"/>
          <w:numId w:val="6"/>
        </w:numPr>
        <w:jc w:val="both"/>
        <w:rPr>
          <w:sz w:val="23"/>
          <w:szCs w:val="23"/>
        </w:rPr>
      </w:pPr>
      <w:r>
        <w:rPr>
          <w:sz w:val="23"/>
          <w:szCs w:val="23"/>
          <w:lang w:val="en-US"/>
        </w:rPr>
        <w:t>The coordination and communication are perceived by all experts interviewed as achieving information exchange through meetings and seminars</w:t>
      </w:r>
      <w:r w:rsidRPr="001042A3">
        <w:rPr>
          <w:sz w:val="23"/>
          <w:szCs w:val="23"/>
        </w:rPr>
        <w:t xml:space="preserve">, </w:t>
      </w:r>
      <w:r>
        <w:rPr>
          <w:sz w:val="23"/>
          <w:szCs w:val="23"/>
          <w:lang w:val="en-US"/>
        </w:rPr>
        <w:t>and not as a deeper process of coordination</w:t>
      </w:r>
      <w:r w:rsidRPr="001042A3">
        <w:rPr>
          <w:sz w:val="23"/>
          <w:szCs w:val="23"/>
        </w:rPr>
        <w:t xml:space="preserve">, </w:t>
      </w:r>
      <w:r>
        <w:rPr>
          <w:sz w:val="23"/>
          <w:szCs w:val="23"/>
          <w:lang w:val="en-US"/>
        </w:rPr>
        <w:t xml:space="preserve">interlinking and rationalization of the activities within all projects. </w:t>
      </w:r>
    </w:p>
    <w:p w:rsidR="00386986" w:rsidRPr="001042A3" w:rsidRDefault="00386986" w:rsidP="00386986">
      <w:pPr>
        <w:pStyle w:val="ListParagraph"/>
        <w:jc w:val="both"/>
        <w:rPr>
          <w:sz w:val="23"/>
          <w:szCs w:val="23"/>
        </w:rPr>
      </w:pPr>
    </w:p>
    <w:p w:rsidR="00386986" w:rsidRDefault="00386986" w:rsidP="00386986">
      <w:pPr>
        <w:pStyle w:val="ListParagraph"/>
        <w:jc w:val="both"/>
        <w:rPr>
          <w:sz w:val="23"/>
          <w:szCs w:val="23"/>
          <w:lang w:val="en-US"/>
        </w:rPr>
      </w:pPr>
    </w:p>
    <w:p w:rsidR="00386986" w:rsidRPr="001042A3" w:rsidRDefault="00386986" w:rsidP="00386986">
      <w:pPr>
        <w:pStyle w:val="ListParagraph"/>
        <w:jc w:val="both"/>
        <w:rPr>
          <w:sz w:val="23"/>
          <w:szCs w:val="23"/>
          <w:lang w:val="en-US"/>
        </w:rPr>
      </w:pPr>
    </w:p>
    <w:p w:rsidR="00386986" w:rsidRPr="001042A3" w:rsidRDefault="00386986" w:rsidP="00386986">
      <w:pPr>
        <w:pStyle w:val="ListParagraph"/>
        <w:numPr>
          <w:ilvl w:val="0"/>
          <w:numId w:val="6"/>
        </w:numPr>
        <w:jc w:val="both"/>
        <w:rPr>
          <w:sz w:val="23"/>
          <w:szCs w:val="23"/>
        </w:rPr>
      </w:pPr>
      <w:r>
        <w:rPr>
          <w:sz w:val="23"/>
          <w:szCs w:val="23"/>
          <w:lang w:val="en-US"/>
        </w:rPr>
        <w:t xml:space="preserve">The available project units do not support the achievement of common coordination </w:t>
      </w:r>
      <w:r w:rsidRPr="001042A3">
        <w:rPr>
          <w:sz w:val="23"/>
          <w:szCs w:val="23"/>
        </w:rPr>
        <w:t>(</w:t>
      </w:r>
      <w:r>
        <w:rPr>
          <w:sz w:val="23"/>
          <w:szCs w:val="23"/>
          <w:lang w:val="en-US"/>
        </w:rPr>
        <w:t>by subject and by activity</w:t>
      </w:r>
      <w:r w:rsidRPr="001042A3">
        <w:rPr>
          <w:sz w:val="23"/>
          <w:szCs w:val="23"/>
        </w:rPr>
        <w:t xml:space="preserve">) </w:t>
      </w:r>
      <w:r>
        <w:rPr>
          <w:sz w:val="23"/>
          <w:szCs w:val="23"/>
          <w:lang w:val="en-US"/>
        </w:rPr>
        <w:t>on a municipal level</w:t>
      </w:r>
      <w:r w:rsidRPr="001042A3">
        <w:rPr>
          <w:sz w:val="23"/>
          <w:szCs w:val="23"/>
        </w:rPr>
        <w:t xml:space="preserve">. </w:t>
      </w:r>
      <w:r>
        <w:rPr>
          <w:sz w:val="23"/>
          <w:szCs w:val="23"/>
          <w:lang w:val="en-US"/>
        </w:rPr>
        <w:t>It is delegated to the existing municipal units</w:t>
      </w:r>
      <w:r w:rsidRPr="001042A3">
        <w:rPr>
          <w:sz w:val="23"/>
          <w:szCs w:val="23"/>
        </w:rPr>
        <w:t xml:space="preserve">, </w:t>
      </w:r>
      <w:r>
        <w:rPr>
          <w:sz w:val="23"/>
          <w:szCs w:val="23"/>
          <w:lang w:val="en-US"/>
        </w:rPr>
        <w:t>but since the projects do not envisage clear interlinking between the project activities on local level</w:t>
      </w:r>
      <w:r w:rsidRPr="001042A3">
        <w:rPr>
          <w:sz w:val="23"/>
          <w:szCs w:val="23"/>
        </w:rPr>
        <w:t xml:space="preserve">, </w:t>
      </w:r>
      <w:r>
        <w:rPr>
          <w:sz w:val="23"/>
          <w:szCs w:val="23"/>
          <w:lang w:val="en-US"/>
        </w:rPr>
        <w:t xml:space="preserve">the local authorities do not see coordination as an obligation. </w:t>
      </w:r>
    </w:p>
    <w:p w:rsidR="00386986" w:rsidRPr="001042A3" w:rsidRDefault="00386986" w:rsidP="00386986">
      <w:pPr>
        <w:pStyle w:val="ListParagraph"/>
        <w:numPr>
          <w:ilvl w:val="0"/>
          <w:numId w:val="6"/>
        </w:numPr>
        <w:jc w:val="both"/>
        <w:rPr>
          <w:sz w:val="23"/>
          <w:szCs w:val="23"/>
        </w:rPr>
      </w:pPr>
      <w:r>
        <w:rPr>
          <w:sz w:val="23"/>
          <w:szCs w:val="23"/>
          <w:lang w:val="en-US"/>
        </w:rPr>
        <w:t xml:space="preserve">There is no real coordinated interexchange between the projects on municipal level. </w:t>
      </w:r>
      <w:r w:rsidRPr="001042A3">
        <w:rPr>
          <w:sz w:val="23"/>
          <w:szCs w:val="23"/>
        </w:rPr>
        <w:t xml:space="preserve"> </w:t>
      </w:r>
    </w:p>
    <w:p w:rsidR="00386986" w:rsidRPr="001042A3" w:rsidRDefault="00386986" w:rsidP="00386986">
      <w:pPr>
        <w:pStyle w:val="ListParagraph"/>
        <w:numPr>
          <w:ilvl w:val="0"/>
          <w:numId w:val="6"/>
        </w:numPr>
        <w:jc w:val="both"/>
        <w:rPr>
          <w:sz w:val="23"/>
          <w:szCs w:val="23"/>
        </w:rPr>
      </w:pPr>
      <w:r>
        <w:rPr>
          <w:sz w:val="23"/>
          <w:szCs w:val="23"/>
          <w:lang w:val="en-US"/>
        </w:rPr>
        <w:t xml:space="preserve">Having general information about the projects does not suffice for the good communication and sensible coordination between them on municipal level. </w:t>
      </w:r>
    </w:p>
    <w:p w:rsidR="00386986" w:rsidRPr="001042A3" w:rsidRDefault="00386986" w:rsidP="00386986">
      <w:pPr>
        <w:pStyle w:val="ListParagraph"/>
        <w:numPr>
          <w:ilvl w:val="0"/>
          <w:numId w:val="6"/>
        </w:numPr>
        <w:jc w:val="both"/>
        <w:rPr>
          <w:sz w:val="23"/>
          <w:szCs w:val="23"/>
        </w:rPr>
      </w:pPr>
      <w:r>
        <w:rPr>
          <w:bCs/>
          <w:sz w:val="23"/>
          <w:szCs w:val="23"/>
          <w:lang w:val="en-US"/>
        </w:rPr>
        <w:t xml:space="preserve">Winning the public and in particular the parents as one of the most affected social groups, was entrusted to the media, however no dedicated tools for communication were provided. </w:t>
      </w:r>
      <w:r w:rsidRPr="001042A3">
        <w:rPr>
          <w:bCs/>
          <w:sz w:val="23"/>
          <w:szCs w:val="23"/>
          <w:lang w:val="ru-RU"/>
        </w:rPr>
        <w:t xml:space="preserve"> </w:t>
      </w:r>
    </w:p>
    <w:p w:rsidR="00386986" w:rsidRPr="00AB42CD" w:rsidRDefault="00386986" w:rsidP="00386986">
      <w:pPr>
        <w:pStyle w:val="ListParagraph"/>
        <w:numPr>
          <w:ilvl w:val="0"/>
          <w:numId w:val="6"/>
        </w:numPr>
        <w:jc w:val="both"/>
        <w:rPr>
          <w:sz w:val="23"/>
          <w:szCs w:val="23"/>
        </w:rPr>
      </w:pPr>
      <w:r>
        <w:rPr>
          <w:bCs/>
          <w:sz w:val="23"/>
          <w:szCs w:val="23"/>
          <w:lang w:val="en-US"/>
        </w:rPr>
        <w:t xml:space="preserve">The purpose of deinstitutionalization and of the projects, aimed at fostering its implementation, is perceived mainly as a process of transferring children from the institutions towards the new services, and not so much as involving the families of the children. </w:t>
      </w:r>
    </w:p>
    <w:p w:rsidR="00386986" w:rsidRPr="001042A3" w:rsidRDefault="00386986" w:rsidP="00386986">
      <w:pPr>
        <w:pStyle w:val="ListParagraph"/>
        <w:numPr>
          <w:ilvl w:val="0"/>
          <w:numId w:val="6"/>
        </w:numPr>
        <w:jc w:val="both"/>
        <w:rPr>
          <w:sz w:val="23"/>
          <w:szCs w:val="23"/>
        </w:rPr>
      </w:pPr>
      <w:r>
        <w:rPr>
          <w:bCs/>
          <w:sz w:val="23"/>
          <w:szCs w:val="23"/>
          <w:lang w:val="en-US"/>
        </w:rPr>
        <w:t xml:space="preserve">The capacity of the people entrusted with coordination on municipal level is insufficient, both as project management capacity, as well as the level of expert skills in deinstitutionalization and reform. </w:t>
      </w:r>
    </w:p>
    <w:p w:rsidR="00386986" w:rsidRPr="001042A3" w:rsidRDefault="00386986" w:rsidP="00386986">
      <w:pPr>
        <w:pStyle w:val="ListParagraph"/>
        <w:numPr>
          <w:ilvl w:val="0"/>
          <w:numId w:val="6"/>
        </w:numPr>
        <w:jc w:val="both"/>
        <w:rPr>
          <w:sz w:val="23"/>
          <w:szCs w:val="23"/>
        </w:rPr>
      </w:pPr>
      <w:r>
        <w:rPr>
          <w:sz w:val="23"/>
          <w:szCs w:val="23"/>
          <w:lang w:val="en-US"/>
        </w:rPr>
        <w:t xml:space="preserve">The media coverage is extremely important, but does not have sufficient influence for creating common perception and attitude among professionals and citizens for the purpose of deinstitutionalization and the projects, aimed at its achievement. </w:t>
      </w:r>
      <w:r w:rsidRPr="001042A3">
        <w:rPr>
          <w:sz w:val="23"/>
          <w:szCs w:val="23"/>
        </w:rPr>
        <w:t xml:space="preserve">   </w:t>
      </w:r>
    </w:p>
    <w:p w:rsidR="00386986" w:rsidRPr="001042A3" w:rsidRDefault="00386986" w:rsidP="00386986">
      <w:pPr>
        <w:pStyle w:val="ListParagraph"/>
        <w:numPr>
          <w:ilvl w:val="0"/>
          <w:numId w:val="6"/>
        </w:numPr>
        <w:jc w:val="both"/>
        <w:rPr>
          <w:sz w:val="23"/>
          <w:szCs w:val="23"/>
        </w:rPr>
      </w:pPr>
      <w:r>
        <w:rPr>
          <w:sz w:val="23"/>
          <w:szCs w:val="23"/>
          <w:lang w:val="en-US"/>
        </w:rPr>
        <w:t xml:space="preserve">The good practices that experts outlined were few. Mainly joint trainings and seminars, as well as working meetings were mentioned. </w:t>
      </w:r>
    </w:p>
    <w:p w:rsidR="00386986" w:rsidRPr="001042A3" w:rsidRDefault="00386986" w:rsidP="00386986">
      <w:pPr>
        <w:pStyle w:val="ListParagraph"/>
        <w:ind w:left="2770"/>
        <w:jc w:val="both"/>
        <w:rPr>
          <w:b/>
          <w:i/>
          <w:sz w:val="23"/>
          <w:szCs w:val="23"/>
        </w:rPr>
      </w:pPr>
    </w:p>
    <w:p w:rsidR="00386986" w:rsidRPr="001042A3" w:rsidRDefault="00386986" w:rsidP="00386986">
      <w:pPr>
        <w:pStyle w:val="Heading2"/>
        <w:spacing w:before="0" w:line="240" w:lineRule="auto"/>
        <w:jc w:val="both"/>
        <w:rPr>
          <w:rFonts w:ascii="Times New Roman" w:hAnsi="Times New Roman"/>
          <w:b w:val="0"/>
          <w:color w:val="5F497A"/>
          <w:sz w:val="23"/>
          <w:szCs w:val="23"/>
        </w:rPr>
      </w:pPr>
      <w:bookmarkStart w:id="1" w:name="_Toc328394954"/>
      <w:r>
        <w:rPr>
          <w:rFonts w:ascii="Times New Roman" w:hAnsi="Times New Roman"/>
          <w:color w:val="5F497A"/>
          <w:sz w:val="23"/>
          <w:szCs w:val="23"/>
        </w:rPr>
        <w:t>Recommendation</w:t>
      </w:r>
      <w:r w:rsidRPr="001042A3">
        <w:rPr>
          <w:rFonts w:ascii="Times New Roman" w:hAnsi="Times New Roman"/>
          <w:b w:val="0"/>
          <w:color w:val="5F497A"/>
          <w:sz w:val="23"/>
          <w:szCs w:val="23"/>
        </w:rPr>
        <w:t>:</w:t>
      </w:r>
    </w:p>
    <w:bookmarkEnd w:id="1"/>
    <w:p w:rsidR="00386986" w:rsidRPr="001042A3" w:rsidRDefault="00386986" w:rsidP="00386986">
      <w:pPr>
        <w:jc w:val="both"/>
        <w:rPr>
          <w:sz w:val="23"/>
          <w:szCs w:val="23"/>
        </w:rPr>
      </w:pPr>
    </w:p>
    <w:p w:rsidR="00386986" w:rsidRPr="001042A3" w:rsidRDefault="00386986" w:rsidP="00386986">
      <w:pPr>
        <w:jc w:val="both"/>
        <w:rPr>
          <w:sz w:val="23"/>
          <w:szCs w:val="23"/>
        </w:rPr>
      </w:pPr>
      <w:r>
        <w:rPr>
          <w:sz w:val="23"/>
          <w:szCs w:val="23"/>
          <w:lang w:val="en-US"/>
        </w:rPr>
        <w:t>The research demonstrated the necessity to work on all levels for achieving change in the perception of better communication and coordination. Many of the participants assessed highly the communication and coordination precisely because they understand it mainly as exchanging data and information. It is important that the main message is that good communication and coordination exist only when on a local level there is common coordination, interlinking and rethinking of all project activities. That could be achieved by</w:t>
      </w:r>
      <w:r w:rsidRPr="001042A3">
        <w:rPr>
          <w:sz w:val="23"/>
          <w:szCs w:val="23"/>
        </w:rPr>
        <w:t>:</w:t>
      </w:r>
    </w:p>
    <w:p w:rsidR="00386986" w:rsidRPr="001042A3" w:rsidRDefault="00386986" w:rsidP="00386986">
      <w:pPr>
        <w:jc w:val="both"/>
        <w:rPr>
          <w:sz w:val="23"/>
          <w:szCs w:val="23"/>
        </w:rPr>
      </w:pPr>
    </w:p>
    <w:p w:rsidR="00386986" w:rsidRPr="001042A3" w:rsidRDefault="00386986" w:rsidP="00386986">
      <w:pPr>
        <w:numPr>
          <w:ilvl w:val="0"/>
          <w:numId w:val="7"/>
        </w:numPr>
        <w:jc w:val="both"/>
        <w:rPr>
          <w:sz w:val="23"/>
          <w:szCs w:val="23"/>
        </w:rPr>
      </w:pPr>
      <w:bookmarkStart w:id="2" w:name="_Toc328394955"/>
      <w:r>
        <w:rPr>
          <w:sz w:val="23"/>
          <w:szCs w:val="23"/>
          <w:lang w:val="en-US"/>
        </w:rPr>
        <w:t xml:space="preserve">Developing common and open channels of communication between projects on all levels. </w:t>
      </w:r>
      <w:bookmarkStart w:id="3" w:name="_Toc328394956"/>
      <w:bookmarkEnd w:id="2"/>
    </w:p>
    <w:p w:rsidR="00386986" w:rsidRPr="001042A3" w:rsidRDefault="00386986" w:rsidP="00386986">
      <w:pPr>
        <w:numPr>
          <w:ilvl w:val="0"/>
          <w:numId w:val="7"/>
        </w:numPr>
        <w:jc w:val="both"/>
        <w:rPr>
          <w:sz w:val="23"/>
          <w:szCs w:val="23"/>
        </w:rPr>
      </w:pPr>
      <w:r>
        <w:rPr>
          <w:sz w:val="23"/>
          <w:szCs w:val="23"/>
          <w:lang w:val="en-US"/>
        </w:rPr>
        <w:t>Changing of the functions of the management units on national level, in order to improve coordination among them</w:t>
      </w:r>
      <w:bookmarkEnd w:id="3"/>
      <w:r w:rsidRPr="001042A3">
        <w:rPr>
          <w:sz w:val="23"/>
          <w:szCs w:val="23"/>
        </w:rPr>
        <w:t>.</w:t>
      </w:r>
      <w:bookmarkStart w:id="4" w:name="_Toc328394957"/>
    </w:p>
    <w:p w:rsidR="00386986" w:rsidRPr="001042A3" w:rsidRDefault="00386986" w:rsidP="00386986">
      <w:pPr>
        <w:numPr>
          <w:ilvl w:val="0"/>
          <w:numId w:val="7"/>
        </w:numPr>
        <w:jc w:val="both"/>
        <w:rPr>
          <w:sz w:val="23"/>
          <w:szCs w:val="23"/>
        </w:rPr>
      </w:pPr>
      <w:r>
        <w:rPr>
          <w:sz w:val="23"/>
          <w:szCs w:val="23"/>
          <w:lang w:val="en-US"/>
        </w:rPr>
        <w:t xml:space="preserve">Changing of the functions of acting units and creating new structure for enhancing coordination and communication on district level. </w:t>
      </w:r>
      <w:bookmarkEnd w:id="4"/>
      <w:r>
        <w:rPr>
          <w:sz w:val="23"/>
          <w:szCs w:val="23"/>
          <w:lang w:val="en-US"/>
        </w:rPr>
        <w:t xml:space="preserve">The aim is to guarantee unity and connection between the project activities on regional and municipal level. </w:t>
      </w:r>
      <w:bookmarkStart w:id="5" w:name="_Toc328394958"/>
    </w:p>
    <w:p w:rsidR="00386986" w:rsidRPr="001042A3" w:rsidRDefault="00386986" w:rsidP="00386986">
      <w:pPr>
        <w:numPr>
          <w:ilvl w:val="0"/>
          <w:numId w:val="7"/>
        </w:numPr>
        <w:jc w:val="both"/>
        <w:rPr>
          <w:sz w:val="23"/>
          <w:szCs w:val="23"/>
        </w:rPr>
      </w:pPr>
      <w:r>
        <w:rPr>
          <w:sz w:val="23"/>
          <w:szCs w:val="23"/>
          <w:lang w:val="en-US"/>
        </w:rPr>
        <w:t xml:space="preserve">Developing new functions of the structure on a regional level. </w:t>
      </w:r>
      <w:bookmarkEnd w:id="5"/>
      <w:r w:rsidRPr="001042A3">
        <w:rPr>
          <w:sz w:val="23"/>
          <w:szCs w:val="23"/>
        </w:rPr>
        <w:t xml:space="preserve"> </w:t>
      </w:r>
    </w:p>
    <w:p w:rsidR="00386986" w:rsidRPr="001042A3" w:rsidRDefault="00386986" w:rsidP="00386986">
      <w:pPr>
        <w:numPr>
          <w:ilvl w:val="0"/>
          <w:numId w:val="7"/>
        </w:numPr>
        <w:jc w:val="both"/>
        <w:rPr>
          <w:sz w:val="23"/>
          <w:szCs w:val="23"/>
        </w:rPr>
      </w:pPr>
      <w:r>
        <w:rPr>
          <w:sz w:val="23"/>
          <w:szCs w:val="23"/>
          <w:lang w:val="en-US"/>
        </w:rPr>
        <w:t xml:space="preserve">Improving coordination on municipal level regarding organization </w:t>
      </w:r>
      <w:r w:rsidRPr="001042A3">
        <w:rPr>
          <w:sz w:val="23"/>
          <w:szCs w:val="23"/>
        </w:rPr>
        <w:t>(</w:t>
      </w:r>
      <w:r>
        <w:rPr>
          <w:sz w:val="23"/>
          <w:szCs w:val="23"/>
          <w:lang w:val="en-US"/>
        </w:rPr>
        <w:t>planning, implementation, monitoring and control)</w:t>
      </w:r>
      <w:r>
        <w:rPr>
          <w:sz w:val="23"/>
          <w:szCs w:val="23"/>
        </w:rPr>
        <w:t>,</w:t>
      </w:r>
      <w:r>
        <w:rPr>
          <w:sz w:val="23"/>
          <w:szCs w:val="23"/>
          <w:lang w:val="en-US"/>
        </w:rPr>
        <w:t xml:space="preserve"> as well as in relation to the local development strategies. </w:t>
      </w:r>
      <w:r w:rsidRPr="001042A3">
        <w:rPr>
          <w:sz w:val="23"/>
          <w:szCs w:val="23"/>
        </w:rPr>
        <w:t xml:space="preserve"> </w:t>
      </w:r>
    </w:p>
    <w:p w:rsidR="00386986" w:rsidRPr="001042A3" w:rsidRDefault="00386986" w:rsidP="00386986">
      <w:pPr>
        <w:jc w:val="both"/>
        <w:rPr>
          <w:rFonts w:ascii="Verdana" w:hAnsi="Verdana"/>
          <w:sz w:val="23"/>
          <w:szCs w:val="23"/>
        </w:rPr>
      </w:pPr>
    </w:p>
    <w:p w:rsidR="00386986" w:rsidRPr="00556006" w:rsidRDefault="00386986" w:rsidP="00386986">
      <w:pPr>
        <w:rPr>
          <w:rFonts w:ascii="Verdana" w:hAnsi="Verdana"/>
          <w:sz w:val="20"/>
          <w:szCs w:val="20"/>
        </w:rPr>
      </w:pPr>
    </w:p>
    <w:p w:rsidR="00386986" w:rsidRPr="00556006" w:rsidRDefault="00386986" w:rsidP="00386986">
      <w:pPr>
        <w:rPr>
          <w:rFonts w:ascii="Verdana" w:hAnsi="Verdana"/>
          <w:sz w:val="20"/>
          <w:szCs w:val="20"/>
        </w:rPr>
      </w:pPr>
    </w:p>
    <w:p w:rsidR="00C62C3E" w:rsidRPr="00556006" w:rsidRDefault="00C62C3E" w:rsidP="00556006">
      <w:pPr>
        <w:rPr>
          <w:rFonts w:ascii="Verdana" w:hAnsi="Verdana"/>
          <w:sz w:val="20"/>
          <w:szCs w:val="20"/>
        </w:rPr>
      </w:pPr>
    </w:p>
    <w:p w:rsidR="00C62C3E" w:rsidRPr="00556006" w:rsidRDefault="00C62C3E" w:rsidP="00556006">
      <w:pPr>
        <w:rPr>
          <w:rFonts w:ascii="Verdana" w:hAnsi="Verdana"/>
          <w:sz w:val="20"/>
          <w:szCs w:val="20"/>
        </w:rPr>
      </w:pPr>
    </w:p>
    <w:sectPr w:rsidR="00C62C3E" w:rsidRPr="00556006" w:rsidSect="00862B7B">
      <w:headerReference w:type="even" r:id="rId8"/>
      <w:headerReference w:type="default" r:id="rId9"/>
      <w:footerReference w:type="even" r:id="rId10"/>
      <w:footerReference w:type="default" r:id="rId11"/>
      <w:headerReference w:type="first" r:id="rId12"/>
      <w:footerReference w:type="first" r:id="rId13"/>
      <w:pgSz w:w="11906" w:h="16838"/>
      <w:pgMar w:top="2808" w:right="1417" w:bottom="1417" w:left="1417"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D1" w:rsidRDefault="000478D1" w:rsidP="00A11DD9">
      <w:r>
        <w:separator/>
      </w:r>
    </w:p>
  </w:endnote>
  <w:endnote w:type="continuationSeparator" w:id="0">
    <w:p w:rsidR="000478D1" w:rsidRDefault="000478D1" w:rsidP="00A1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3E" w:rsidRDefault="00C6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3E" w:rsidRPr="00E74EDC" w:rsidRDefault="00A05EEF" w:rsidP="00E74EDC">
    <w:pPr>
      <w:pStyle w:val="Footer"/>
      <w:ind w:firstLine="1"/>
      <w:jc w:val="center"/>
      <w:rPr>
        <w:rFonts w:ascii="Verdana" w:hAnsi="Verdana"/>
        <w:sz w:val="14"/>
      </w:rPr>
    </w:pPr>
    <w:r>
      <w:rPr>
        <w:noProof/>
      </w:rPr>
      <mc:AlternateContent>
        <mc:Choice Requires="wps">
          <w:drawing>
            <wp:anchor distT="0" distB="0" distL="114300" distR="114300" simplePos="0" relativeHeight="251658240" behindDoc="1" locked="0" layoutInCell="1" allowOverlap="1">
              <wp:simplePos x="0" y="0"/>
              <wp:positionH relativeFrom="column">
                <wp:posOffset>176530</wp:posOffset>
              </wp:positionH>
              <wp:positionV relativeFrom="paragraph">
                <wp:posOffset>-9525</wp:posOffset>
              </wp:positionV>
              <wp:extent cx="1047750" cy="799465"/>
              <wp:effectExtent l="0" t="0" r="444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C3E" w:rsidRPr="008A787A" w:rsidRDefault="00C62C3E">
                          <w:pPr>
                            <w:rPr>
                              <w:rFonts w:ascii="Tahoma" w:hAnsi="Tahoma" w:cs="Tahoma"/>
                              <w:b/>
                              <w:sz w:val="14"/>
                              <w:szCs w:val="14"/>
                            </w:rPr>
                          </w:pPr>
                          <w:r w:rsidRPr="008A787A">
                            <w:rPr>
                              <w:rFonts w:ascii="Tahoma" w:hAnsi="Tahoma" w:cs="Tahoma"/>
                              <w:b/>
                              <w:sz w:val="14"/>
                              <w:szCs w:val="14"/>
                              <w:lang w:val="en-US"/>
                            </w:rPr>
                            <w:t>New Bulgarian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pt;margin-top:-.75pt;width:82.5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VsgAIAAA8FAAAOAAAAZHJzL2Uyb0RvYy54bWysVNtu2zAMfR+wfxD0ntoOnIuNOsXaLsOA&#10;7gK0+wBFkmNhtqhJSuxu2L+PkpM03QUYhvlBFkXq8HJIXV4NXUv20joFuqLZRUqJ1ByE0tuKfnpY&#10;T5aUOM+0YC1oWdFH6ejV6uWLy96UcgoNtEJagiDalb2paOO9KZPE8UZ2zF2AkRqVNdiOeRTtNhGW&#10;9Yjetck0TedJD1YYC1w6h6e3o5KuIn5dS+4/1LWTnrQVxdh8XG1cN2FNVpes3FpmGsUPYbB/iKJj&#10;SqPTE9Qt84zsrPoFqlPcgoPaX3DoEqhrxWXMAbPJ0p+yuW+YkTEXLI4zpzK5/wfL3+8/WqJERQtK&#10;NOuQogc5eHINA8lCdXrjSjS6N2jmBzxGlmOmztwB/+yIhpuG6a18ZS30jWQCo4s3k7OrI44LIJv+&#10;HQh0w3YeItBQ2y6UDotBEB1ZejwxE0LhwWWaLxYzVHHULYoin89CcAkrj7eNdf6NhI6ETUUtMh/R&#10;2f7O+dH0aBKcOWiVWKu2jYLdbm5aS/YMu2QdvwP6M7NWB2MN4dqIOJ5gkOgj6EK4kfVvRTbN0+tp&#10;MVnPl4tJvs5nk2KRLidpVlwX8zQv8tv19xBglpeNEkLqO6XlsQOz/O8YPszC2DuxB0mPTM6ms5Gi&#10;PyaZxu93SXbK40C2qqvo8mTEykDsay0wbVZ6ptpxnzwPPxKCNTj+Y1ViGwTmxx7ww2ZAlNAbGxCP&#10;2BAWkC+kFl8R3DRgv1LS40RW1H3ZMSspad9qbKoiy/MwwlHIZ4spCvZcsznXMM0RqqKeknF748ex&#10;3xmrtg16GttYwytsxFrFHnmKClMIAk5dTObwQoSxPpej1dM7tvoBAAD//wMAUEsDBBQABgAIAAAA&#10;IQCllPId3QAAAAkBAAAPAAAAZHJzL2Rvd25yZXYueG1sTI9BT4NAEIXvJv6HzZh4Me1SQotFlkZN&#10;NF5b+wMGmAKRnSXsttB/7/Skt3nzJu99k+9m26sLjb5zbGC1jEARV67uuDFw/P5YPIPyAbnG3jEZ&#10;uJKHXXF/l2NWu4n3dDmERkkI+wwNtCEMmda+asmiX7qBWLyTGy0GkWOj6xEnCbe9jqNooy12LA0t&#10;DvTeUvVzOFsDp6/pab2dys9wTPfJ5g27tHRXYx4f5tcXUIHm8HcMN3xBh0KYSnfm2qveQJwKeTCw&#10;WK1B3fxtLItShjhJQBe5/v9B8QsAAP//AwBQSwECLQAUAAYACAAAACEAtoM4kv4AAADhAQAAEwAA&#10;AAAAAAAAAAAAAAAAAAAAW0NvbnRlbnRfVHlwZXNdLnhtbFBLAQItABQABgAIAAAAIQA4/SH/1gAA&#10;AJQBAAALAAAAAAAAAAAAAAAAAC8BAABfcmVscy8ucmVsc1BLAQItABQABgAIAAAAIQCIFQVsgAIA&#10;AA8FAAAOAAAAAAAAAAAAAAAAAC4CAABkcnMvZTJvRG9jLnhtbFBLAQItABQABgAIAAAAIQCllPId&#10;3QAAAAkBAAAPAAAAAAAAAAAAAAAAANoEAABkcnMvZG93bnJldi54bWxQSwUGAAAAAAQABADzAAAA&#10;5AUAAAAA&#10;" stroked="f">
              <v:textbox>
                <w:txbxContent>
                  <w:p w:rsidR="00C62C3E" w:rsidRPr="008A787A" w:rsidRDefault="00C62C3E">
                    <w:pPr>
                      <w:rPr>
                        <w:rFonts w:ascii="Tahoma" w:hAnsi="Tahoma" w:cs="Tahoma"/>
                        <w:b/>
                        <w:sz w:val="14"/>
                        <w:szCs w:val="14"/>
                      </w:rPr>
                    </w:pPr>
                    <w:r w:rsidRPr="008A787A">
                      <w:rPr>
                        <w:rFonts w:ascii="Tahoma" w:hAnsi="Tahoma" w:cs="Tahoma"/>
                        <w:b/>
                        <w:sz w:val="14"/>
                        <w:szCs w:val="14"/>
                        <w:lang w:val="en-US"/>
                      </w:rPr>
                      <w:t>New Bulgarian University</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967105</wp:posOffset>
          </wp:positionH>
          <wp:positionV relativeFrom="paragraph">
            <wp:posOffset>-76200</wp:posOffset>
          </wp:positionV>
          <wp:extent cx="419100" cy="476250"/>
          <wp:effectExtent l="0" t="0" r="0" b="0"/>
          <wp:wrapNone/>
          <wp:docPr id="8" name="Picture 14" descr="http://www.digitalspaces.info/venues/nb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gitalspaces.info/venues/nbu-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4434205</wp:posOffset>
          </wp:positionH>
          <wp:positionV relativeFrom="paragraph">
            <wp:posOffset>-81915</wp:posOffset>
          </wp:positionV>
          <wp:extent cx="972185" cy="337820"/>
          <wp:effectExtent l="0" t="0" r="0" b="5080"/>
          <wp:wrapTight wrapText="bothSides">
            <wp:wrapPolygon edited="0">
              <wp:start x="0" y="0"/>
              <wp:lineTo x="0" y="20707"/>
              <wp:lineTo x="21163" y="20707"/>
              <wp:lineTo x="21163" y="0"/>
              <wp:lineTo x="0" y="0"/>
            </wp:wrapPolygon>
          </wp:wrapTight>
          <wp:docPr id="7" name="Picture 9" descr="http://resiliencebg.com/uploads/oak_ba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iliencebg.com/uploads/oak_ban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337820"/>
                  </a:xfrm>
                  <a:prstGeom prst="rect">
                    <a:avLst/>
                  </a:prstGeom>
                  <a:noFill/>
                </pic:spPr>
              </pic:pic>
            </a:graphicData>
          </a:graphic>
          <wp14:sizeRelH relativeFrom="page">
            <wp14:pctWidth>0</wp14:pctWidth>
          </wp14:sizeRelH>
          <wp14:sizeRelV relativeFrom="page">
            <wp14:pctHeight>0</wp14:pctHeight>
          </wp14:sizeRelV>
        </wp:anchor>
      </w:drawing>
    </w:r>
    <w:r w:rsidR="00C62C3E">
      <w:rPr>
        <w:rFonts w:ascii="Verdana" w:hAnsi="Verdana"/>
        <w:sz w:val="14"/>
      </w:rPr>
      <w:t>38</w:t>
    </w:r>
    <w:r w:rsidR="00C62C3E">
      <w:rPr>
        <w:rFonts w:ascii="Verdana" w:hAnsi="Verdana"/>
        <w:sz w:val="14"/>
        <w:lang w:val="en-US"/>
      </w:rPr>
      <w:t xml:space="preserve"> A, Han Krum </w:t>
    </w:r>
    <w:proofErr w:type="spellStart"/>
    <w:r w:rsidR="00C62C3E">
      <w:rPr>
        <w:rFonts w:ascii="Verdana" w:hAnsi="Verdana"/>
        <w:sz w:val="14"/>
        <w:lang w:val="en-US"/>
      </w:rPr>
      <w:t>Str</w:t>
    </w:r>
    <w:proofErr w:type="spellEnd"/>
    <w:r w:rsidR="00C62C3E">
      <w:rPr>
        <w:rFonts w:ascii="Verdana" w:hAnsi="Verdana"/>
        <w:sz w:val="14"/>
        <w:lang w:val="en-US"/>
      </w:rPr>
      <w:t>,</w:t>
    </w:r>
    <w:r w:rsidR="00C62C3E">
      <w:rPr>
        <w:rFonts w:ascii="Verdana" w:hAnsi="Verdana"/>
        <w:sz w:val="14"/>
      </w:rPr>
      <w:t xml:space="preserve"> </w:t>
    </w:r>
    <w:proofErr w:type="spellStart"/>
    <w:r w:rsidR="00C62C3E">
      <w:rPr>
        <w:rFonts w:ascii="Verdana" w:hAnsi="Verdana"/>
        <w:sz w:val="14"/>
      </w:rPr>
      <w:t>Sofa</w:t>
    </w:r>
    <w:proofErr w:type="spellEnd"/>
    <w:r w:rsidR="00C62C3E">
      <w:rPr>
        <w:rFonts w:ascii="Verdana" w:hAnsi="Verdana"/>
        <w:sz w:val="14"/>
      </w:rPr>
      <w:t>,</w:t>
    </w:r>
    <w:r w:rsidR="00C62C3E">
      <w:rPr>
        <w:rFonts w:ascii="Verdana" w:hAnsi="Verdana"/>
        <w:sz w:val="14"/>
        <w:lang w:val="en-US"/>
      </w:rPr>
      <w:t xml:space="preserve"> Bulgaria</w:t>
    </w:r>
    <w:r w:rsidR="00C62C3E">
      <w:rPr>
        <w:rFonts w:ascii="Verdana" w:hAnsi="Verdana"/>
        <w:sz w:val="14"/>
      </w:rPr>
      <w:t xml:space="preserve">, </w:t>
    </w:r>
    <w:r w:rsidR="00C62C3E" w:rsidRPr="00E74EDC">
      <w:rPr>
        <w:rFonts w:ascii="Verdana" w:hAnsi="Verdana"/>
        <w:sz w:val="14"/>
      </w:rPr>
      <w:t>t: +359 2 403 20 30</w:t>
    </w:r>
  </w:p>
  <w:p w:rsidR="00C62C3E" w:rsidRPr="00E74EDC" w:rsidRDefault="00A05EEF" w:rsidP="00E74EDC">
    <w:pPr>
      <w:pStyle w:val="Footer"/>
      <w:ind w:firstLine="1"/>
      <w:jc w:val="center"/>
      <w:rPr>
        <w:rFonts w:ascii="Verdana" w:hAnsi="Verdana"/>
        <w:sz w:val="14"/>
      </w:rPr>
    </w:pPr>
    <w:r>
      <w:rPr>
        <w:noProof/>
      </w:rPr>
      <mc:AlternateContent>
        <mc:Choice Requires="wpg">
          <w:drawing>
            <wp:anchor distT="0" distB="0" distL="114300" distR="114300" simplePos="0" relativeHeight="251656192" behindDoc="0" locked="0" layoutInCell="1" allowOverlap="1">
              <wp:simplePos x="0" y="0"/>
              <wp:positionH relativeFrom="page">
                <wp:posOffset>107315</wp:posOffset>
              </wp:positionH>
              <wp:positionV relativeFrom="page">
                <wp:posOffset>9974580</wp:posOffset>
              </wp:positionV>
              <wp:extent cx="7537450" cy="190500"/>
              <wp:effectExtent l="12065" t="11430" r="13335"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3"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3E" w:rsidRDefault="00CF4362">
                            <w:pPr>
                              <w:jc w:val="center"/>
                            </w:pPr>
                            <w:r>
                              <w:fldChar w:fldCharType="begin"/>
                            </w:r>
                            <w:r>
                              <w:instrText xml:space="preserve"> PAGE    \* MERGEFORMAT </w:instrText>
                            </w:r>
                            <w:r>
                              <w:fldChar w:fldCharType="separate"/>
                            </w:r>
                            <w:r w:rsidR="00386986" w:rsidRPr="00386986">
                              <w:rPr>
                                <w:noProof/>
                                <w:color w:val="8C8C8C"/>
                              </w:rPr>
                              <w:t>1</w:t>
                            </w:r>
                            <w:r>
                              <w:rPr>
                                <w:noProof/>
                                <w:color w:val="8C8C8C"/>
                              </w:rPr>
                              <w:fldChar w:fldCharType="end"/>
                            </w:r>
                          </w:p>
                        </w:txbxContent>
                      </wps:txbx>
                      <wps:bodyPr rot="0" vert="horz" wrap="square" lIns="0" tIns="0" rIns="0" bIns="0" anchor="t" anchorCtr="0" upright="1">
                        <a:noAutofit/>
                      </wps:bodyPr>
                    </wps:wsp>
                    <wpg:grpSp>
                      <wpg:cNvPr id="4" name="Group 6"/>
                      <wpg:cNvGrpSpPr>
                        <a:grpSpLocks/>
                      </wpg:cNvGrpSpPr>
                      <wpg:grpSpPr bwMode="auto">
                        <a:xfrm flipH="1">
                          <a:off x="0" y="14970"/>
                          <a:ext cx="12255" cy="230"/>
                          <a:chOff x="-8" y="14978"/>
                          <a:chExt cx="12255" cy="230"/>
                        </a:xfrm>
                      </wpg:grpSpPr>
                      <wps:wsp>
                        <wps:cNvPr id="5" name="AutoShape 7"/>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8"/>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8.45pt;margin-top:785.4pt;width:593.5pt;height:15pt;z-index:25165619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KAQAAKcNAAAOAAAAZHJzL2Uyb0RvYy54bWzsV1lv4zYQfi/Q/0Do3dFhSZaEKIvER1og&#10;7QbY3b7TEnW0EqmSdOy06H/vkNTho2mDzfZ4qA0IFM+Zb775hrp+d2gb9ES4qBlNLffKsRChGctr&#10;WqbWp4+bWWQhITHNccMoSa1nIqx3N19/db3vEuKxijU54Qg2oSLZd6lVSdklti2yirRYXLGOUBgs&#10;GG+xhFde2jnHe9i9bWzPcUJ7z3jecZYRIaB3ZQatG71/UZBMvi8KQSRqUgtsk/rJ9XOrnvbNNU5K&#10;jruqznoz8GdY0eKawqHjVissMdrx+mKrts44E6yQVxlrbVYUdUa0D+CN65x5c8/ZrtO+lMm+7EaY&#10;ANoznD572+z7p0eO6jy1PAtR3EKI9KnIV9DsuzKBGfe8+9A9cuMfNB9Y9pOAYft8XL2XZjLa7r9j&#10;OWyHd5JpaA4Fb9UW4DQ66Ag8jxEgB4ky6FwE84UfQKAyGHNjJ3D6EGUVxHFa5vrxYhxZ94tdzwsC&#10;s3Ru1tk4MadqS3vLlFtANjHhKd6G54cKd0SHSSi0ejznA54flXN37IACA6mepPBE8gDd4KeGRxhY&#10;EWXLCtOS3HLO9hXBOVjnqpXgw7jU+CDUJn+Fs+tEDtii8PTjyDOMH/AOg9gA5kWRPmMADCcdF/Ke&#10;sBapRmpxSCVtJ356EFKZM01RUaVsUzcN9OOkoScdMNH0wKGwVI2p43V2/Bo78TpaR/7M98L1zHdW&#10;q9ntZunPwo27CFbz1XK5cn9T57p+UtV5Tqg6ZshU139d5HrNMDk25qpgTZ2r7ZRJgpfbZcPREwal&#10;2OhfD8jRNPvUDA0C+HLmkuv5zp0XzzZhtJj5Gz+YAVmjmePGd3Ho+LG/2py69FBT8naX0D614sAL&#10;DJte9M3Rv0vfcNLWErS4qdvUisZJOFEcXNNch1biujHtIyiU+RMUEO4h0JqxiqSGrvKwPWip0XRW&#10;bN6y/BkozBkQDJIe6gg0KsZ/sdAeNDm1xM87zImFmm8ppIES8KHBh8Z2aGCawdLUkhYyzaU0Qr/r&#10;eF1WsLNJNMpuQZKKWpN4sqJPMNAFo3taLUxzSmp/SGojkqGC8VwEVRF4k0iioqm7bwZzT+TySPdU&#10;DinJPFI9bz5qYq+WqvyazF/o/MZJVq1fXPhvyiUItyk/KjhaUdHCoKtFb0kfucZaJC+rngbuhzPg&#10;LiGYkAv7StMDN/o/SVuvfltC5ZJRCiLI+HzSQZX5Zd5bjvMfXQsVbQM3CJARBMVrLENaNf9cNF+Z&#10;v7eB+n+B/P2PqvJYSI4Uxoi0UZZBaXQpOVMYoyfAE93fp/I/UOvDS/LqdOsr9uvIq1VQVWtNG8Ws&#10;PvVdL4DL2Wkajxx24ri/8/w9JI7DhZEOQP9/El/e3f/4avGFSQx07i/Wmtr6a0DnQf/loj43jt/1&#10;rOn76uZ3AAAA//8DAFBLAwQUAAYACAAAACEAgWiV094AAAANAQAADwAAAGRycy9kb3ducmV2Lnht&#10;bExPTUvDQBC9C/6HZQRvdjctrRqzKaWopyLYCuJtmp0modndkN0m6b93ctLT8D548162Hm0jeupC&#10;7Z2GZKZAkCu8qV2p4evw9vAEIkR0BhvvSMOVAqzz25sMU+MH90n9PpaCQ1xIUUMVY5tKGYqKLIaZ&#10;b8mxdvKdxciwK6XpcOBw28i5UitpsXb8ocKWthUV5/3FangfcNgsktd+dz5trz+H5cf3LiGt7+/G&#10;zQuISGP8M8NUn6tDzp2O/uJMEA3j1TM7+S4fFW+YHHO1YO44aYo5mWfy/4r8FwAA//8DAFBLAQIt&#10;ABQABgAIAAAAIQC2gziS/gAAAOEBAAATAAAAAAAAAAAAAAAAAAAAAABbQ29udGVudF9UeXBlc10u&#10;eG1sUEsBAi0AFAAGAAgAAAAhADj9If/WAAAAlAEAAAsAAAAAAAAAAAAAAAAALwEAAF9yZWxzLy5y&#10;ZWxzUEsBAi0AFAAGAAgAAAAhAOkxQj4oBAAApw0AAA4AAAAAAAAAAAAAAAAALgIAAGRycy9lMm9E&#10;b2MueG1sUEsBAi0AFAAGAAgAAAAhAIFoldPeAAAADQEAAA8AAAAAAAAAAAAAAAAAggYAAGRycy9k&#10;b3ducmV2LnhtbFBLBQYAAAAABAAEAPMAAACNBwAAAAA=&#10;">
              <v:shape id="Text Box 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62C3E" w:rsidRDefault="00CF4362">
                      <w:pPr>
                        <w:jc w:val="center"/>
                      </w:pPr>
                      <w:r>
                        <w:fldChar w:fldCharType="begin"/>
                      </w:r>
                      <w:r>
                        <w:instrText xml:space="preserve"> PAGE    \* MERGEFORMAT </w:instrText>
                      </w:r>
                      <w:r>
                        <w:fldChar w:fldCharType="separate"/>
                      </w:r>
                      <w:r w:rsidR="00386986" w:rsidRPr="00386986">
                        <w:rPr>
                          <w:noProof/>
                          <w:color w:val="8C8C8C"/>
                        </w:rPr>
                        <w:t>1</w:t>
                      </w:r>
                      <w:r>
                        <w:rPr>
                          <w:noProof/>
                          <w:color w:val="8C8C8C"/>
                        </w:rPr>
                        <w:fldChar w:fldCharType="end"/>
                      </w:r>
                    </w:p>
                  </w:txbxContent>
                </v:textbox>
              </v:shape>
              <v:group id="Group 6"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r w:rsidR="00C62C3E" w:rsidRPr="00E74EDC">
      <w:rPr>
        <w:rFonts w:ascii="Verdana" w:hAnsi="Verdana"/>
        <w:sz w:val="14"/>
      </w:rPr>
      <w:t xml:space="preserve">e: </w:t>
    </w:r>
    <w:hyperlink r:id="rId3" w:history="1">
      <w:r w:rsidR="00C62C3E" w:rsidRPr="00B3731D">
        <w:rPr>
          <w:rStyle w:val="Hyperlink"/>
          <w:rFonts w:ascii="Verdana" w:hAnsi="Verdana"/>
          <w:sz w:val="14"/>
        </w:rPr>
        <w:t>info@knowhowcentre.org</w:t>
      </w:r>
    </w:hyperlink>
    <w:r w:rsidR="00C62C3E">
      <w:rPr>
        <w:rFonts w:ascii="Verdana" w:hAnsi="Verdana"/>
        <w:sz w:val="14"/>
      </w:rPr>
      <w:t xml:space="preserve">, </w:t>
    </w:r>
    <w:r w:rsidR="00C62C3E" w:rsidRPr="00E74EDC">
      <w:rPr>
        <w:rFonts w:ascii="Verdana" w:hAnsi="Verdana"/>
        <w:sz w:val="14"/>
      </w:rPr>
      <w:t xml:space="preserve">w: </w:t>
    </w:r>
    <w:r w:rsidR="00C62C3E">
      <w:rPr>
        <w:rFonts w:ascii="Verdana" w:hAnsi="Verdana"/>
        <w:sz w:val="14"/>
      </w:rPr>
      <w:t>http://</w:t>
    </w:r>
    <w:hyperlink r:id="rId4" w:history="1">
      <w:r w:rsidR="00C62C3E" w:rsidRPr="00E74EDC">
        <w:rPr>
          <w:rStyle w:val="Hyperlink"/>
          <w:rFonts w:ascii="Verdana" w:hAnsi="Verdana"/>
          <w:sz w:val="14"/>
        </w:rPr>
        <w:t>knowhowcentre.</w:t>
      </w:r>
      <w:r w:rsidR="00C62C3E">
        <w:rPr>
          <w:rStyle w:val="Hyperlink"/>
          <w:rFonts w:ascii="Verdana" w:hAnsi="Verdana"/>
          <w:sz w:val="14"/>
        </w:rPr>
        <w:t>nbu.b</w:t>
      </w:r>
      <w:r w:rsidR="00C62C3E" w:rsidRPr="00E74EDC">
        <w:rPr>
          <w:rStyle w:val="Hyperlink"/>
          <w:rFonts w:ascii="Verdana" w:hAnsi="Verdana"/>
          <w:sz w:val="14"/>
        </w:rPr>
        <w:t>g</w:t>
      </w:r>
    </w:hyperlink>
  </w:p>
  <w:p w:rsidR="00C62C3E" w:rsidRPr="00E06158" w:rsidRDefault="00C62C3E" w:rsidP="00E74EDC">
    <w:pPr>
      <w:pStyle w:val="Footer"/>
      <w:ind w:left="2832"/>
      <w:rPr>
        <w:rFonts w:ascii="Verdana" w:hAnsi="Verdana"/>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3E" w:rsidRDefault="00C62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D1" w:rsidRDefault="000478D1" w:rsidP="00A11DD9">
      <w:r>
        <w:separator/>
      </w:r>
    </w:p>
  </w:footnote>
  <w:footnote w:type="continuationSeparator" w:id="0">
    <w:p w:rsidR="000478D1" w:rsidRDefault="000478D1" w:rsidP="00A1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3E" w:rsidRDefault="00C6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3E" w:rsidRDefault="00A05EEF" w:rsidP="00862B7B">
    <w:pPr>
      <w:pStyle w:val="Header"/>
      <w:rPr>
        <w:rFonts w:ascii="Verdana" w:hAnsi="Verdana"/>
        <w:b/>
        <w:sz w:val="22"/>
      </w:rPr>
    </w:pPr>
    <w:r>
      <w:rPr>
        <w:rFonts w:ascii="Verdana" w:hAnsi="Verdana"/>
        <w:b/>
        <w:noProof/>
        <w:sz w:val="22"/>
      </w:rPr>
      <w:drawing>
        <wp:inline distT="0" distB="0" distL="0" distR="0">
          <wp:extent cx="9620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a:ln>
                    <a:noFill/>
                  </a:ln>
                </pic:spPr>
              </pic:pic>
            </a:graphicData>
          </a:graphic>
        </wp:inline>
      </w:drawing>
    </w:r>
  </w:p>
  <w:p w:rsidR="00C62C3E" w:rsidRDefault="00C62C3E" w:rsidP="00E74EDC">
    <w:pPr>
      <w:pStyle w:val="Header"/>
      <w:ind w:left="2268"/>
      <w:jc w:val="center"/>
      <w:rPr>
        <w:rFonts w:ascii="Comic Sans MS" w:hAnsi="Comic Sans MS"/>
        <w:b/>
        <w:color w:val="7F7F7F"/>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3E" w:rsidRDefault="00C62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62B"/>
    <w:multiLevelType w:val="hybridMultilevel"/>
    <w:tmpl w:val="6A2811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E3A54DB"/>
    <w:multiLevelType w:val="hybridMultilevel"/>
    <w:tmpl w:val="823A7FF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4B2A3C83"/>
    <w:multiLevelType w:val="hybridMultilevel"/>
    <w:tmpl w:val="723605F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508A7BBD"/>
    <w:multiLevelType w:val="hybridMultilevel"/>
    <w:tmpl w:val="BDC6E9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64C7898"/>
    <w:multiLevelType w:val="hybridMultilevel"/>
    <w:tmpl w:val="19669EA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5EEE1DD1"/>
    <w:multiLevelType w:val="hybridMultilevel"/>
    <w:tmpl w:val="202C86A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7C260A3C"/>
    <w:multiLevelType w:val="hybridMultilevel"/>
    <w:tmpl w:val="7F7E97C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7D"/>
    <w:rsid w:val="00017DB2"/>
    <w:rsid w:val="000478D1"/>
    <w:rsid w:val="000C0C03"/>
    <w:rsid w:val="000E61E6"/>
    <w:rsid w:val="00104B29"/>
    <w:rsid w:val="00113FD1"/>
    <w:rsid w:val="00155182"/>
    <w:rsid w:val="001C286E"/>
    <w:rsid w:val="00204335"/>
    <w:rsid w:val="00237104"/>
    <w:rsid w:val="0025033B"/>
    <w:rsid w:val="00285622"/>
    <w:rsid w:val="00293B54"/>
    <w:rsid w:val="002D783D"/>
    <w:rsid w:val="0035577C"/>
    <w:rsid w:val="00386986"/>
    <w:rsid w:val="00390E6D"/>
    <w:rsid w:val="00465757"/>
    <w:rsid w:val="004C5691"/>
    <w:rsid w:val="00505C05"/>
    <w:rsid w:val="00527136"/>
    <w:rsid w:val="00532A71"/>
    <w:rsid w:val="00556006"/>
    <w:rsid w:val="00582CE9"/>
    <w:rsid w:val="0060639F"/>
    <w:rsid w:val="00686247"/>
    <w:rsid w:val="006915EA"/>
    <w:rsid w:val="00741A7A"/>
    <w:rsid w:val="0075790A"/>
    <w:rsid w:val="007712B7"/>
    <w:rsid w:val="00796996"/>
    <w:rsid w:val="007D581C"/>
    <w:rsid w:val="00820469"/>
    <w:rsid w:val="00821386"/>
    <w:rsid w:val="00834B3F"/>
    <w:rsid w:val="00850BD3"/>
    <w:rsid w:val="00862B7B"/>
    <w:rsid w:val="00883AAD"/>
    <w:rsid w:val="0089367D"/>
    <w:rsid w:val="008A787A"/>
    <w:rsid w:val="008F60D1"/>
    <w:rsid w:val="00923CCC"/>
    <w:rsid w:val="00985106"/>
    <w:rsid w:val="00995453"/>
    <w:rsid w:val="009F70C6"/>
    <w:rsid w:val="00A05EEF"/>
    <w:rsid w:val="00A11DD9"/>
    <w:rsid w:val="00A46556"/>
    <w:rsid w:val="00A87231"/>
    <w:rsid w:val="00B34ED6"/>
    <w:rsid w:val="00B371D8"/>
    <w:rsid w:val="00B3731D"/>
    <w:rsid w:val="00BB0D24"/>
    <w:rsid w:val="00C13798"/>
    <w:rsid w:val="00C437B8"/>
    <w:rsid w:val="00C62C3E"/>
    <w:rsid w:val="00CA6B32"/>
    <w:rsid w:val="00CE5391"/>
    <w:rsid w:val="00CF4362"/>
    <w:rsid w:val="00DD53C5"/>
    <w:rsid w:val="00DF5BA5"/>
    <w:rsid w:val="00E06158"/>
    <w:rsid w:val="00E50561"/>
    <w:rsid w:val="00E74EDC"/>
    <w:rsid w:val="00EA06DE"/>
    <w:rsid w:val="00F37359"/>
    <w:rsid w:val="00F56D23"/>
    <w:rsid w:val="00F61A5F"/>
    <w:rsid w:val="00F9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6E"/>
    <w:rPr>
      <w:sz w:val="24"/>
      <w:szCs w:val="24"/>
      <w:lang w:val="bg-BG" w:eastAsia="bg-BG"/>
    </w:rPr>
  </w:style>
  <w:style w:type="paragraph" w:styleId="Heading2">
    <w:name w:val="heading 2"/>
    <w:basedOn w:val="Normal"/>
    <w:next w:val="Normal"/>
    <w:link w:val="Heading2Char1"/>
    <w:uiPriority w:val="99"/>
    <w:qFormat/>
    <w:locked/>
    <w:rsid w:val="00386986"/>
    <w:pPr>
      <w:keepNext/>
      <w:keepLines/>
      <w:spacing w:before="200" w:line="276" w:lineRule="auto"/>
      <w:outlineLvl w:val="1"/>
    </w:pPr>
    <w:rPr>
      <w:rFonts w:ascii="Cambria" w:hAnsi="Cambria"/>
      <w:b/>
      <w:color w:val="4F81BD"/>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06DE"/>
    <w:pPr>
      <w:ind w:left="720"/>
      <w:contextualSpacing/>
    </w:pPr>
  </w:style>
  <w:style w:type="paragraph" w:customStyle="1" w:styleId="BIA">
    <w:name w:val="BIA"/>
    <w:basedOn w:val="Normal"/>
    <w:link w:val="BIAChar"/>
    <w:uiPriority w:val="99"/>
    <w:rsid w:val="00EA06DE"/>
    <w:rPr>
      <w:rFonts w:ascii="Tahoma" w:hAnsi="Tahoma"/>
      <w:sz w:val="22"/>
    </w:rPr>
  </w:style>
  <w:style w:type="character" w:customStyle="1" w:styleId="BIAChar">
    <w:name w:val="BIA Char"/>
    <w:basedOn w:val="DefaultParagraphFont"/>
    <w:link w:val="BIA"/>
    <w:uiPriority w:val="99"/>
    <w:locked/>
    <w:rsid w:val="00EA06DE"/>
    <w:rPr>
      <w:rFonts w:ascii="Tahoma" w:hAnsi="Tahoma" w:cs="Times New Roman"/>
      <w:sz w:val="24"/>
      <w:szCs w:val="24"/>
    </w:rPr>
  </w:style>
  <w:style w:type="paragraph" w:styleId="Header">
    <w:name w:val="header"/>
    <w:basedOn w:val="Normal"/>
    <w:link w:val="HeaderChar"/>
    <w:uiPriority w:val="99"/>
    <w:rsid w:val="00A11DD9"/>
    <w:pPr>
      <w:tabs>
        <w:tab w:val="center" w:pos="4536"/>
        <w:tab w:val="right" w:pos="9072"/>
      </w:tabs>
    </w:pPr>
  </w:style>
  <w:style w:type="character" w:customStyle="1" w:styleId="HeaderChar">
    <w:name w:val="Header Char"/>
    <w:basedOn w:val="DefaultParagraphFont"/>
    <w:link w:val="Header"/>
    <w:uiPriority w:val="99"/>
    <w:locked/>
    <w:rsid w:val="00A11DD9"/>
    <w:rPr>
      <w:rFonts w:cs="Times New Roman"/>
      <w:sz w:val="24"/>
      <w:szCs w:val="24"/>
    </w:rPr>
  </w:style>
  <w:style w:type="paragraph" w:styleId="Footer">
    <w:name w:val="footer"/>
    <w:basedOn w:val="Normal"/>
    <w:link w:val="FooterChar"/>
    <w:uiPriority w:val="99"/>
    <w:rsid w:val="00A11DD9"/>
    <w:pPr>
      <w:tabs>
        <w:tab w:val="center" w:pos="4536"/>
        <w:tab w:val="right" w:pos="9072"/>
      </w:tabs>
    </w:pPr>
  </w:style>
  <w:style w:type="character" w:customStyle="1" w:styleId="FooterChar">
    <w:name w:val="Footer Char"/>
    <w:basedOn w:val="DefaultParagraphFont"/>
    <w:link w:val="Footer"/>
    <w:uiPriority w:val="99"/>
    <w:locked/>
    <w:rsid w:val="00A11DD9"/>
    <w:rPr>
      <w:rFonts w:cs="Times New Roman"/>
      <w:sz w:val="24"/>
      <w:szCs w:val="24"/>
    </w:rPr>
  </w:style>
  <w:style w:type="paragraph" w:styleId="BalloonText">
    <w:name w:val="Balloon Text"/>
    <w:basedOn w:val="Normal"/>
    <w:link w:val="BalloonTextChar"/>
    <w:uiPriority w:val="99"/>
    <w:rsid w:val="00A11DD9"/>
    <w:rPr>
      <w:rFonts w:ascii="Tahoma" w:hAnsi="Tahoma" w:cs="Tahoma"/>
      <w:sz w:val="16"/>
      <w:szCs w:val="16"/>
    </w:rPr>
  </w:style>
  <w:style w:type="character" w:customStyle="1" w:styleId="BalloonTextChar">
    <w:name w:val="Balloon Text Char"/>
    <w:basedOn w:val="DefaultParagraphFont"/>
    <w:link w:val="BalloonText"/>
    <w:uiPriority w:val="99"/>
    <w:locked/>
    <w:rsid w:val="00A11DD9"/>
    <w:rPr>
      <w:rFonts w:ascii="Tahoma" w:hAnsi="Tahoma" w:cs="Tahoma"/>
      <w:sz w:val="16"/>
      <w:szCs w:val="16"/>
    </w:rPr>
  </w:style>
  <w:style w:type="character" w:styleId="Hyperlink">
    <w:name w:val="Hyperlink"/>
    <w:basedOn w:val="DefaultParagraphFont"/>
    <w:uiPriority w:val="99"/>
    <w:rsid w:val="00A11DD9"/>
    <w:rPr>
      <w:rFonts w:cs="Times New Roman"/>
      <w:color w:val="0000FF"/>
      <w:u w:val="single"/>
    </w:rPr>
  </w:style>
  <w:style w:type="paragraph" w:styleId="DocumentMap">
    <w:name w:val="Document Map"/>
    <w:basedOn w:val="Normal"/>
    <w:link w:val="DocumentMapChar"/>
    <w:uiPriority w:val="99"/>
    <w:rsid w:val="00A11DD9"/>
    <w:rPr>
      <w:rFonts w:ascii="Tahoma" w:hAnsi="Tahoma"/>
      <w:sz w:val="16"/>
      <w:szCs w:val="16"/>
      <w:lang w:val="en-US" w:eastAsia="en-US"/>
    </w:rPr>
  </w:style>
  <w:style w:type="character" w:customStyle="1" w:styleId="DocumentMapChar">
    <w:name w:val="Document Map Char"/>
    <w:basedOn w:val="DefaultParagraphFont"/>
    <w:link w:val="DocumentMap"/>
    <w:uiPriority w:val="99"/>
    <w:locked/>
    <w:rsid w:val="00A11DD9"/>
    <w:rPr>
      <w:rFonts w:ascii="Tahoma" w:hAnsi="Tahoma" w:cs="Times New Roman"/>
      <w:sz w:val="16"/>
      <w:szCs w:val="16"/>
      <w:lang w:val="en-US" w:eastAsia="en-US"/>
    </w:rPr>
  </w:style>
  <w:style w:type="paragraph" w:customStyle="1" w:styleId="AllCaps">
    <w:name w:val="All Caps"/>
    <w:basedOn w:val="Normal"/>
    <w:link w:val="AllCapsChar"/>
    <w:uiPriority w:val="99"/>
    <w:rsid w:val="0075790A"/>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uiPriority w:val="99"/>
    <w:rsid w:val="0075790A"/>
    <w:pPr>
      <w:framePr w:wrap="around"/>
    </w:pPr>
    <w:rPr>
      <w:color w:val="008080"/>
    </w:rPr>
  </w:style>
  <w:style w:type="character" w:customStyle="1" w:styleId="AllCapsChar">
    <w:name w:val="All Caps Char"/>
    <w:basedOn w:val="DefaultParagraphFont"/>
    <w:link w:val="AllCaps"/>
    <w:uiPriority w:val="99"/>
    <w:locked/>
    <w:rsid w:val="0075790A"/>
    <w:rPr>
      <w:rFonts w:ascii="Tahoma" w:hAnsi="Tahoma" w:cs="Times New Roman"/>
      <w:caps/>
      <w:sz w:val="12"/>
      <w:szCs w:val="12"/>
      <w:lang w:val="en-US" w:eastAsia="en-US"/>
    </w:rPr>
  </w:style>
  <w:style w:type="character" w:customStyle="1" w:styleId="CheckBoxChar">
    <w:name w:val="Check Box Char"/>
    <w:basedOn w:val="AllCapsChar"/>
    <w:link w:val="CheckBox"/>
    <w:uiPriority w:val="99"/>
    <w:locked/>
    <w:rsid w:val="0075790A"/>
    <w:rPr>
      <w:rFonts w:ascii="Tahoma" w:hAnsi="Tahoma" w:cs="Times New Roman"/>
      <w:caps/>
      <w:color w:val="008080"/>
      <w:sz w:val="12"/>
      <w:szCs w:val="12"/>
      <w:lang w:val="en-US" w:eastAsia="en-US"/>
    </w:rPr>
  </w:style>
  <w:style w:type="character" w:customStyle="1" w:styleId="Heading2Char">
    <w:name w:val="Heading 2 Char"/>
    <w:basedOn w:val="DefaultParagraphFont"/>
    <w:semiHidden/>
    <w:rsid w:val="00386986"/>
    <w:rPr>
      <w:rFonts w:asciiTheme="majorHAnsi" w:eastAsiaTheme="majorEastAsia" w:hAnsiTheme="majorHAnsi" w:cstheme="majorBidi"/>
      <w:b/>
      <w:bCs/>
      <w:color w:val="4F81BD" w:themeColor="accent1"/>
      <w:sz w:val="26"/>
      <w:szCs w:val="26"/>
      <w:lang w:val="bg-BG" w:eastAsia="bg-BG"/>
    </w:rPr>
  </w:style>
  <w:style w:type="character" w:customStyle="1" w:styleId="Heading2Char1">
    <w:name w:val="Heading 2 Char1"/>
    <w:link w:val="Heading2"/>
    <w:uiPriority w:val="99"/>
    <w:locked/>
    <w:rsid w:val="00386986"/>
    <w:rPr>
      <w:rFonts w:ascii="Cambria" w:hAnsi="Cambria"/>
      <w:b/>
      <w:color w:val="4F81BD"/>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6E"/>
    <w:rPr>
      <w:sz w:val="24"/>
      <w:szCs w:val="24"/>
      <w:lang w:val="bg-BG" w:eastAsia="bg-BG"/>
    </w:rPr>
  </w:style>
  <w:style w:type="paragraph" w:styleId="Heading2">
    <w:name w:val="heading 2"/>
    <w:basedOn w:val="Normal"/>
    <w:next w:val="Normal"/>
    <w:link w:val="Heading2Char1"/>
    <w:uiPriority w:val="99"/>
    <w:qFormat/>
    <w:locked/>
    <w:rsid w:val="00386986"/>
    <w:pPr>
      <w:keepNext/>
      <w:keepLines/>
      <w:spacing w:before="200" w:line="276" w:lineRule="auto"/>
      <w:outlineLvl w:val="1"/>
    </w:pPr>
    <w:rPr>
      <w:rFonts w:ascii="Cambria" w:hAnsi="Cambria"/>
      <w:b/>
      <w:color w:val="4F81BD"/>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06DE"/>
    <w:pPr>
      <w:ind w:left="720"/>
      <w:contextualSpacing/>
    </w:pPr>
  </w:style>
  <w:style w:type="paragraph" w:customStyle="1" w:styleId="BIA">
    <w:name w:val="BIA"/>
    <w:basedOn w:val="Normal"/>
    <w:link w:val="BIAChar"/>
    <w:uiPriority w:val="99"/>
    <w:rsid w:val="00EA06DE"/>
    <w:rPr>
      <w:rFonts w:ascii="Tahoma" w:hAnsi="Tahoma"/>
      <w:sz w:val="22"/>
    </w:rPr>
  </w:style>
  <w:style w:type="character" w:customStyle="1" w:styleId="BIAChar">
    <w:name w:val="BIA Char"/>
    <w:basedOn w:val="DefaultParagraphFont"/>
    <w:link w:val="BIA"/>
    <w:uiPriority w:val="99"/>
    <w:locked/>
    <w:rsid w:val="00EA06DE"/>
    <w:rPr>
      <w:rFonts w:ascii="Tahoma" w:hAnsi="Tahoma" w:cs="Times New Roman"/>
      <w:sz w:val="24"/>
      <w:szCs w:val="24"/>
    </w:rPr>
  </w:style>
  <w:style w:type="paragraph" w:styleId="Header">
    <w:name w:val="header"/>
    <w:basedOn w:val="Normal"/>
    <w:link w:val="HeaderChar"/>
    <w:uiPriority w:val="99"/>
    <w:rsid w:val="00A11DD9"/>
    <w:pPr>
      <w:tabs>
        <w:tab w:val="center" w:pos="4536"/>
        <w:tab w:val="right" w:pos="9072"/>
      </w:tabs>
    </w:pPr>
  </w:style>
  <w:style w:type="character" w:customStyle="1" w:styleId="HeaderChar">
    <w:name w:val="Header Char"/>
    <w:basedOn w:val="DefaultParagraphFont"/>
    <w:link w:val="Header"/>
    <w:uiPriority w:val="99"/>
    <w:locked/>
    <w:rsid w:val="00A11DD9"/>
    <w:rPr>
      <w:rFonts w:cs="Times New Roman"/>
      <w:sz w:val="24"/>
      <w:szCs w:val="24"/>
    </w:rPr>
  </w:style>
  <w:style w:type="paragraph" w:styleId="Footer">
    <w:name w:val="footer"/>
    <w:basedOn w:val="Normal"/>
    <w:link w:val="FooterChar"/>
    <w:uiPriority w:val="99"/>
    <w:rsid w:val="00A11DD9"/>
    <w:pPr>
      <w:tabs>
        <w:tab w:val="center" w:pos="4536"/>
        <w:tab w:val="right" w:pos="9072"/>
      </w:tabs>
    </w:pPr>
  </w:style>
  <w:style w:type="character" w:customStyle="1" w:styleId="FooterChar">
    <w:name w:val="Footer Char"/>
    <w:basedOn w:val="DefaultParagraphFont"/>
    <w:link w:val="Footer"/>
    <w:uiPriority w:val="99"/>
    <w:locked/>
    <w:rsid w:val="00A11DD9"/>
    <w:rPr>
      <w:rFonts w:cs="Times New Roman"/>
      <w:sz w:val="24"/>
      <w:szCs w:val="24"/>
    </w:rPr>
  </w:style>
  <w:style w:type="paragraph" w:styleId="BalloonText">
    <w:name w:val="Balloon Text"/>
    <w:basedOn w:val="Normal"/>
    <w:link w:val="BalloonTextChar"/>
    <w:uiPriority w:val="99"/>
    <w:rsid w:val="00A11DD9"/>
    <w:rPr>
      <w:rFonts w:ascii="Tahoma" w:hAnsi="Tahoma" w:cs="Tahoma"/>
      <w:sz w:val="16"/>
      <w:szCs w:val="16"/>
    </w:rPr>
  </w:style>
  <w:style w:type="character" w:customStyle="1" w:styleId="BalloonTextChar">
    <w:name w:val="Balloon Text Char"/>
    <w:basedOn w:val="DefaultParagraphFont"/>
    <w:link w:val="BalloonText"/>
    <w:uiPriority w:val="99"/>
    <w:locked/>
    <w:rsid w:val="00A11DD9"/>
    <w:rPr>
      <w:rFonts w:ascii="Tahoma" w:hAnsi="Tahoma" w:cs="Tahoma"/>
      <w:sz w:val="16"/>
      <w:szCs w:val="16"/>
    </w:rPr>
  </w:style>
  <w:style w:type="character" w:styleId="Hyperlink">
    <w:name w:val="Hyperlink"/>
    <w:basedOn w:val="DefaultParagraphFont"/>
    <w:uiPriority w:val="99"/>
    <w:rsid w:val="00A11DD9"/>
    <w:rPr>
      <w:rFonts w:cs="Times New Roman"/>
      <w:color w:val="0000FF"/>
      <w:u w:val="single"/>
    </w:rPr>
  </w:style>
  <w:style w:type="paragraph" w:styleId="DocumentMap">
    <w:name w:val="Document Map"/>
    <w:basedOn w:val="Normal"/>
    <w:link w:val="DocumentMapChar"/>
    <w:uiPriority w:val="99"/>
    <w:rsid w:val="00A11DD9"/>
    <w:rPr>
      <w:rFonts w:ascii="Tahoma" w:hAnsi="Tahoma"/>
      <w:sz w:val="16"/>
      <w:szCs w:val="16"/>
      <w:lang w:val="en-US" w:eastAsia="en-US"/>
    </w:rPr>
  </w:style>
  <w:style w:type="character" w:customStyle="1" w:styleId="DocumentMapChar">
    <w:name w:val="Document Map Char"/>
    <w:basedOn w:val="DefaultParagraphFont"/>
    <w:link w:val="DocumentMap"/>
    <w:uiPriority w:val="99"/>
    <w:locked/>
    <w:rsid w:val="00A11DD9"/>
    <w:rPr>
      <w:rFonts w:ascii="Tahoma" w:hAnsi="Tahoma" w:cs="Times New Roman"/>
      <w:sz w:val="16"/>
      <w:szCs w:val="16"/>
      <w:lang w:val="en-US" w:eastAsia="en-US"/>
    </w:rPr>
  </w:style>
  <w:style w:type="paragraph" w:customStyle="1" w:styleId="AllCaps">
    <w:name w:val="All Caps"/>
    <w:basedOn w:val="Normal"/>
    <w:link w:val="AllCapsChar"/>
    <w:uiPriority w:val="99"/>
    <w:rsid w:val="0075790A"/>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uiPriority w:val="99"/>
    <w:rsid w:val="0075790A"/>
    <w:pPr>
      <w:framePr w:wrap="around"/>
    </w:pPr>
    <w:rPr>
      <w:color w:val="008080"/>
    </w:rPr>
  </w:style>
  <w:style w:type="character" w:customStyle="1" w:styleId="AllCapsChar">
    <w:name w:val="All Caps Char"/>
    <w:basedOn w:val="DefaultParagraphFont"/>
    <w:link w:val="AllCaps"/>
    <w:uiPriority w:val="99"/>
    <w:locked/>
    <w:rsid w:val="0075790A"/>
    <w:rPr>
      <w:rFonts w:ascii="Tahoma" w:hAnsi="Tahoma" w:cs="Times New Roman"/>
      <w:caps/>
      <w:sz w:val="12"/>
      <w:szCs w:val="12"/>
      <w:lang w:val="en-US" w:eastAsia="en-US"/>
    </w:rPr>
  </w:style>
  <w:style w:type="character" w:customStyle="1" w:styleId="CheckBoxChar">
    <w:name w:val="Check Box Char"/>
    <w:basedOn w:val="AllCapsChar"/>
    <w:link w:val="CheckBox"/>
    <w:uiPriority w:val="99"/>
    <w:locked/>
    <w:rsid w:val="0075790A"/>
    <w:rPr>
      <w:rFonts w:ascii="Tahoma" w:hAnsi="Tahoma" w:cs="Times New Roman"/>
      <w:caps/>
      <w:color w:val="008080"/>
      <w:sz w:val="12"/>
      <w:szCs w:val="12"/>
      <w:lang w:val="en-US" w:eastAsia="en-US"/>
    </w:rPr>
  </w:style>
  <w:style w:type="character" w:customStyle="1" w:styleId="Heading2Char">
    <w:name w:val="Heading 2 Char"/>
    <w:basedOn w:val="DefaultParagraphFont"/>
    <w:semiHidden/>
    <w:rsid w:val="00386986"/>
    <w:rPr>
      <w:rFonts w:asciiTheme="majorHAnsi" w:eastAsiaTheme="majorEastAsia" w:hAnsiTheme="majorHAnsi" w:cstheme="majorBidi"/>
      <w:b/>
      <w:bCs/>
      <w:color w:val="4F81BD" w:themeColor="accent1"/>
      <w:sz w:val="26"/>
      <w:szCs w:val="26"/>
      <w:lang w:val="bg-BG" w:eastAsia="bg-BG"/>
    </w:rPr>
  </w:style>
  <w:style w:type="character" w:customStyle="1" w:styleId="Heading2Char1">
    <w:name w:val="Heading 2 Char1"/>
    <w:link w:val="Heading2"/>
    <w:uiPriority w:val="99"/>
    <w:locked/>
    <w:rsid w:val="00386986"/>
    <w:rPr>
      <w:rFonts w:ascii="Cambria" w:hAnsi="Cambria"/>
      <w:b/>
      <w:color w:val="4F81BD"/>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knowhowcentre.org" TargetMode="External"/><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hyperlink" Target="http://www.knowhowcent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ak\%3f%3f%3f%3f%3f%3f\%3f%3f%3f%3f%3f%3f%3f%3f%3f%3f%3f%3f%3f%3f%3f\tamplates\English\EN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ENG-Letter</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2013-11-04T13:44:00Z</dcterms:created>
  <dcterms:modified xsi:type="dcterms:W3CDTF">2013-11-04T15:16:00Z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-867262577</vt:i4>
  </property>
  <property fmtid="{D5CDD505-2E9C-101B-9397-08002B2CF9AE}" pid="3" name="_NewReviewCycle">
    <vt:lpwstr/>
  </property>
  <property fmtid="{D5CDD505-2E9C-101B-9397-08002B2CF9AE}" pid="4" name="_ReviewingToolsShownOnce">
    <vt:lpwstr/>
  </property>
</Properties>
</file>